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11B1" w14:textId="0B3FB7DE" w:rsidR="00DE76A1" w:rsidRPr="000F7066" w:rsidRDefault="00DE76A1" w:rsidP="00DE76A1">
      <w:pPr>
        <w:pStyle w:val="Heading2"/>
        <w:shd w:val="clear" w:color="auto" w:fill="C5E0B3" w:themeFill="accent6" w:themeFillTint="66"/>
        <w:rPr>
          <w:b/>
          <w:bCs/>
          <w:sz w:val="24"/>
          <w:szCs w:val="24"/>
        </w:rPr>
      </w:pPr>
      <w:r w:rsidRPr="000F7066">
        <w:rPr>
          <w:b/>
          <w:bCs/>
          <w:sz w:val="24"/>
          <w:szCs w:val="24"/>
        </w:rPr>
        <w:t xml:space="preserve">Minutes of GRA Committee Meeting </w:t>
      </w:r>
      <w:r>
        <w:rPr>
          <w:b/>
          <w:bCs/>
          <w:sz w:val="24"/>
          <w:szCs w:val="24"/>
        </w:rPr>
        <w:t>–</w:t>
      </w:r>
      <w:r w:rsidRPr="000F7066">
        <w:rPr>
          <w:b/>
          <w:bCs/>
          <w:sz w:val="24"/>
          <w:szCs w:val="24"/>
        </w:rPr>
        <w:t xml:space="preserve"> </w:t>
      </w:r>
      <w:r w:rsidR="000B3E75">
        <w:rPr>
          <w:b/>
          <w:bCs/>
          <w:sz w:val="24"/>
          <w:szCs w:val="24"/>
        </w:rPr>
        <w:t>06/12</w:t>
      </w:r>
      <w:r w:rsidR="0096276A">
        <w:rPr>
          <w:b/>
          <w:bCs/>
          <w:sz w:val="24"/>
          <w:szCs w:val="24"/>
        </w:rPr>
        <w:t>/</w:t>
      </w:r>
      <w:r w:rsidR="000B3E75">
        <w:rPr>
          <w:b/>
          <w:bCs/>
          <w:sz w:val="24"/>
          <w:szCs w:val="24"/>
        </w:rPr>
        <w:t>22</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00" w:firstRow="0" w:lastRow="0" w:firstColumn="0" w:lastColumn="0" w:noHBand="1" w:noVBand="1"/>
      </w:tblPr>
      <w:tblGrid>
        <w:gridCol w:w="1529"/>
        <w:gridCol w:w="1858"/>
        <w:gridCol w:w="653"/>
        <w:gridCol w:w="271"/>
        <w:gridCol w:w="1531"/>
        <w:gridCol w:w="448"/>
        <w:gridCol w:w="2200"/>
        <w:gridCol w:w="11"/>
        <w:gridCol w:w="537"/>
      </w:tblGrid>
      <w:tr w:rsidR="00DE76A1" w:rsidRPr="007138EC" w14:paraId="058E237C" w14:textId="77777777" w:rsidTr="006F52D4">
        <w:tc>
          <w:tcPr>
            <w:tcW w:w="846" w:type="pct"/>
          </w:tcPr>
          <w:p w14:paraId="3D4BB261" w14:textId="77777777" w:rsidR="00DE76A1" w:rsidRPr="007138EC" w:rsidRDefault="00DE76A1" w:rsidP="00E349E2">
            <w:pPr>
              <w:shd w:val="clear" w:color="auto" w:fill="C5E0B3" w:themeFill="accent6" w:themeFillTint="66"/>
              <w:snapToGrid w:val="0"/>
              <w:spacing w:before="0" w:after="0" w:line="240" w:lineRule="auto"/>
              <w:rPr>
                <w:b/>
                <w:bCs/>
                <w:sz w:val="21"/>
                <w:szCs w:val="21"/>
              </w:rPr>
            </w:pPr>
            <w:r w:rsidRPr="007138EC">
              <w:rPr>
                <w:b/>
                <w:bCs/>
                <w:sz w:val="21"/>
                <w:szCs w:val="21"/>
              </w:rPr>
              <w:t>Date:</w:t>
            </w:r>
          </w:p>
        </w:tc>
        <w:tc>
          <w:tcPr>
            <w:tcW w:w="1539" w:type="pct"/>
            <w:gridSpan w:val="3"/>
          </w:tcPr>
          <w:p w14:paraId="1C070F7A" w14:textId="7717F700" w:rsidR="00DE76A1" w:rsidRPr="007138EC" w:rsidRDefault="0096276A" w:rsidP="00E349E2">
            <w:pPr>
              <w:shd w:val="clear" w:color="auto" w:fill="C5E0B3" w:themeFill="accent6" w:themeFillTint="66"/>
              <w:snapToGrid w:val="0"/>
              <w:spacing w:before="0" w:after="0" w:line="240" w:lineRule="auto"/>
              <w:rPr>
                <w:sz w:val="21"/>
                <w:szCs w:val="21"/>
              </w:rPr>
            </w:pPr>
            <w:r>
              <w:rPr>
                <w:sz w:val="21"/>
                <w:szCs w:val="21"/>
              </w:rPr>
              <w:t>6</w:t>
            </w:r>
            <w:r w:rsidRPr="0096276A">
              <w:rPr>
                <w:sz w:val="21"/>
                <w:szCs w:val="21"/>
                <w:vertAlign w:val="superscript"/>
              </w:rPr>
              <w:t>th</w:t>
            </w:r>
            <w:r>
              <w:rPr>
                <w:sz w:val="21"/>
                <w:szCs w:val="21"/>
              </w:rPr>
              <w:t xml:space="preserve"> December </w:t>
            </w:r>
            <w:r w:rsidR="00DE76A1">
              <w:rPr>
                <w:sz w:val="21"/>
                <w:szCs w:val="21"/>
              </w:rPr>
              <w:t>2022</w:t>
            </w:r>
          </w:p>
        </w:tc>
        <w:tc>
          <w:tcPr>
            <w:tcW w:w="1095" w:type="pct"/>
            <w:gridSpan w:val="2"/>
          </w:tcPr>
          <w:p w14:paraId="55E985CC" w14:textId="77777777" w:rsidR="00DE76A1" w:rsidRPr="007138EC" w:rsidRDefault="00DE76A1" w:rsidP="00E349E2">
            <w:pPr>
              <w:shd w:val="clear" w:color="auto" w:fill="C5E0B3" w:themeFill="accent6" w:themeFillTint="66"/>
              <w:snapToGrid w:val="0"/>
              <w:spacing w:before="0" w:after="0" w:line="240" w:lineRule="auto"/>
              <w:rPr>
                <w:b/>
                <w:bCs/>
                <w:sz w:val="21"/>
                <w:szCs w:val="21"/>
              </w:rPr>
            </w:pPr>
            <w:r w:rsidRPr="007138EC">
              <w:rPr>
                <w:b/>
                <w:bCs/>
                <w:sz w:val="21"/>
                <w:szCs w:val="21"/>
              </w:rPr>
              <w:t>Time</w:t>
            </w:r>
          </w:p>
        </w:tc>
        <w:tc>
          <w:tcPr>
            <w:tcW w:w="1520" w:type="pct"/>
            <w:gridSpan w:val="3"/>
          </w:tcPr>
          <w:p w14:paraId="7ABED213" w14:textId="77777777" w:rsidR="00DE76A1" w:rsidRPr="00E22CF7" w:rsidRDefault="00DE76A1" w:rsidP="00E349E2">
            <w:pPr>
              <w:shd w:val="clear" w:color="auto" w:fill="C5E0B3" w:themeFill="accent6" w:themeFillTint="66"/>
              <w:snapToGrid w:val="0"/>
              <w:spacing w:before="0" w:after="0" w:line="240" w:lineRule="auto"/>
              <w:rPr>
                <w:sz w:val="21"/>
                <w:szCs w:val="21"/>
                <w:lang w:val="en-GB" w:eastAsia="zh-CN"/>
              </w:rPr>
            </w:pPr>
            <w:r w:rsidRPr="007138EC">
              <w:rPr>
                <w:sz w:val="21"/>
                <w:szCs w:val="21"/>
              </w:rPr>
              <w:t>19:3</w:t>
            </w:r>
            <w:r>
              <w:rPr>
                <w:sz w:val="21"/>
                <w:szCs w:val="21"/>
              </w:rPr>
              <w:t>2</w:t>
            </w:r>
            <w:r w:rsidRPr="007138EC">
              <w:rPr>
                <w:sz w:val="21"/>
                <w:szCs w:val="21"/>
              </w:rPr>
              <w:t>~21:</w:t>
            </w:r>
            <w:r>
              <w:rPr>
                <w:sz w:val="21"/>
                <w:szCs w:val="21"/>
              </w:rPr>
              <w:t>40</w:t>
            </w:r>
          </w:p>
        </w:tc>
      </w:tr>
      <w:tr w:rsidR="00DE76A1" w:rsidRPr="007138EC" w14:paraId="0513AE8A" w14:textId="77777777" w:rsidTr="006F52D4">
        <w:tc>
          <w:tcPr>
            <w:tcW w:w="846" w:type="pct"/>
          </w:tcPr>
          <w:p w14:paraId="38F3F3D6" w14:textId="77777777" w:rsidR="00DE76A1" w:rsidRPr="007138EC" w:rsidRDefault="00DE76A1" w:rsidP="00E349E2">
            <w:pPr>
              <w:snapToGrid w:val="0"/>
              <w:spacing w:before="0" w:after="0" w:line="240" w:lineRule="auto"/>
              <w:rPr>
                <w:sz w:val="21"/>
                <w:szCs w:val="21"/>
              </w:rPr>
            </w:pPr>
            <w:r w:rsidRPr="007138EC">
              <w:rPr>
                <w:b/>
                <w:sz w:val="21"/>
                <w:szCs w:val="21"/>
              </w:rPr>
              <w:t>Venue:</w:t>
            </w:r>
          </w:p>
        </w:tc>
        <w:tc>
          <w:tcPr>
            <w:tcW w:w="1539" w:type="pct"/>
            <w:gridSpan w:val="3"/>
          </w:tcPr>
          <w:p w14:paraId="01DE1D88" w14:textId="77777777" w:rsidR="00DE76A1" w:rsidRPr="007138EC" w:rsidRDefault="00DE76A1" w:rsidP="00E349E2">
            <w:pPr>
              <w:snapToGrid w:val="0"/>
              <w:spacing w:before="0" w:after="0" w:line="240" w:lineRule="auto"/>
              <w:rPr>
                <w:sz w:val="21"/>
                <w:szCs w:val="21"/>
              </w:rPr>
            </w:pPr>
            <w:r w:rsidRPr="007138EC">
              <w:rPr>
                <w:sz w:val="21"/>
                <w:szCs w:val="21"/>
              </w:rPr>
              <w:t xml:space="preserve">Committee Meeting Room, Greenhithe </w:t>
            </w:r>
            <w:r>
              <w:rPr>
                <w:sz w:val="21"/>
                <w:szCs w:val="21"/>
              </w:rPr>
              <w:t xml:space="preserve">Village </w:t>
            </w:r>
            <w:r w:rsidRPr="007138EC">
              <w:rPr>
                <w:sz w:val="21"/>
                <w:szCs w:val="21"/>
              </w:rPr>
              <w:t>Community Hall</w:t>
            </w:r>
          </w:p>
        </w:tc>
        <w:tc>
          <w:tcPr>
            <w:tcW w:w="1095" w:type="pct"/>
            <w:gridSpan w:val="2"/>
          </w:tcPr>
          <w:p w14:paraId="5D142322" w14:textId="77777777" w:rsidR="00DE76A1" w:rsidRDefault="00DE76A1" w:rsidP="00E349E2">
            <w:pPr>
              <w:snapToGrid w:val="0"/>
              <w:spacing w:before="0" w:after="0" w:line="240" w:lineRule="auto"/>
              <w:rPr>
                <w:sz w:val="21"/>
                <w:szCs w:val="21"/>
              </w:rPr>
            </w:pPr>
            <w:r w:rsidRPr="00C30162">
              <w:rPr>
                <w:sz w:val="21"/>
                <w:szCs w:val="21"/>
              </w:rPr>
              <w:t>Minutes Taker</w:t>
            </w:r>
          </w:p>
          <w:p w14:paraId="411F9424" w14:textId="61336271" w:rsidR="003F623B" w:rsidRPr="00C30162" w:rsidRDefault="003F623B" w:rsidP="00E349E2">
            <w:pPr>
              <w:snapToGrid w:val="0"/>
              <w:spacing w:before="0" w:after="0" w:line="240" w:lineRule="auto"/>
              <w:rPr>
                <w:sz w:val="21"/>
                <w:szCs w:val="21"/>
              </w:rPr>
            </w:pPr>
            <w:r>
              <w:rPr>
                <w:sz w:val="21"/>
                <w:szCs w:val="21"/>
              </w:rPr>
              <w:t>Tricia Moore</w:t>
            </w:r>
          </w:p>
        </w:tc>
        <w:tc>
          <w:tcPr>
            <w:tcW w:w="1520" w:type="pct"/>
            <w:gridSpan w:val="3"/>
          </w:tcPr>
          <w:p w14:paraId="73830996" w14:textId="77777777" w:rsidR="00DE76A1" w:rsidRPr="007138EC" w:rsidRDefault="00DE76A1" w:rsidP="00E349E2">
            <w:pPr>
              <w:snapToGrid w:val="0"/>
              <w:spacing w:before="0" w:after="0" w:line="240" w:lineRule="auto"/>
              <w:rPr>
                <w:sz w:val="21"/>
                <w:szCs w:val="21"/>
              </w:rPr>
            </w:pPr>
          </w:p>
        </w:tc>
      </w:tr>
      <w:tr w:rsidR="00DE76A1" w:rsidRPr="007138EC" w14:paraId="471C4D83" w14:textId="77777777" w:rsidTr="006F52D4">
        <w:trPr>
          <w:trHeight w:val="275"/>
        </w:trPr>
        <w:tc>
          <w:tcPr>
            <w:tcW w:w="846" w:type="pct"/>
            <w:vMerge w:val="restart"/>
          </w:tcPr>
          <w:p w14:paraId="5F1B9F1A" w14:textId="64C7741C" w:rsidR="00DE76A1" w:rsidRPr="007138EC" w:rsidRDefault="006F52D4" w:rsidP="00E349E2">
            <w:pPr>
              <w:snapToGrid w:val="0"/>
              <w:spacing w:before="0" w:after="0" w:line="240" w:lineRule="auto"/>
              <w:rPr>
                <w:sz w:val="21"/>
                <w:szCs w:val="21"/>
              </w:rPr>
            </w:pPr>
            <w:r>
              <w:rPr>
                <w:b/>
                <w:sz w:val="21"/>
                <w:szCs w:val="21"/>
              </w:rPr>
              <w:t xml:space="preserve"> </w:t>
            </w:r>
            <w:r w:rsidR="003F623B">
              <w:rPr>
                <w:b/>
                <w:sz w:val="21"/>
                <w:szCs w:val="21"/>
              </w:rPr>
              <w:t xml:space="preserve">    </w:t>
            </w:r>
            <w:r w:rsidR="00DE76A1" w:rsidRPr="007138EC">
              <w:rPr>
                <w:b/>
                <w:sz w:val="21"/>
                <w:szCs w:val="21"/>
              </w:rPr>
              <w:t>Attendance</w:t>
            </w:r>
            <w:r w:rsidR="00DE76A1" w:rsidRPr="007138EC">
              <w:rPr>
                <w:sz w:val="21"/>
                <w:szCs w:val="21"/>
              </w:rPr>
              <w:t>:</w:t>
            </w:r>
          </w:p>
          <w:p w14:paraId="41B38069" w14:textId="77777777" w:rsidR="00DE76A1" w:rsidRDefault="00DE76A1" w:rsidP="00E349E2">
            <w:pPr>
              <w:snapToGrid w:val="0"/>
              <w:spacing w:before="0" w:after="0" w:line="240" w:lineRule="auto"/>
              <w:rPr>
                <w:sz w:val="18"/>
                <w:szCs w:val="18"/>
              </w:rPr>
            </w:pPr>
          </w:p>
          <w:p w14:paraId="1E521F6D" w14:textId="77777777" w:rsidR="00DE76A1" w:rsidRPr="00364108" w:rsidRDefault="00DE76A1" w:rsidP="00E349E2">
            <w:pPr>
              <w:snapToGrid w:val="0"/>
              <w:spacing w:before="0" w:after="0" w:line="240" w:lineRule="auto"/>
              <w:ind w:left="169"/>
              <w:rPr>
                <w:sz w:val="18"/>
                <w:szCs w:val="18"/>
              </w:rPr>
            </w:pPr>
            <w:r w:rsidRPr="00364108">
              <w:rPr>
                <w:sz w:val="18"/>
                <w:szCs w:val="18"/>
              </w:rPr>
              <w:t xml:space="preserve">Ab = Absent </w:t>
            </w:r>
          </w:p>
          <w:p w14:paraId="4F8C65EC" w14:textId="77777777" w:rsidR="00DE76A1" w:rsidRPr="00364108" w:rsidRDefault="00DE76A1" w:rsidP="00E349E2">
            <w:pPr>
              <w:snapToGrid w:val="0"/>
              <w:spacing w:before="0" w:after="0" w:line="240" w:lineRule="auto"/>
              <w:ind w:left="169"/>
              <w:rPr>
                <w:sz w:val="18"/>
                <w:szCs w:val="18"/>
              </w:rPr>
            </w:pPr>
            <w:r w:rsidRPr="00364108">
              <w:rPr>
                <w:sz w:val="18"/>
                <w:szCs w:val="18"/>
              </w:rPr>
              <w:t xml:space="preserve">Ap = Apologies </w:t>
            </w:r>
          </w:p>
          <w:p w14:paraId="582EF9F5" w14:textId="77777777" w:rsidR="00DE76A1" w:rsidRDefault="00DE76A1" w:rsidP="00E349E2">
            <w:pPr>
              <w:snapToGrid w:val="0"/>
              <w:spacing w:before="0" w:after="0" w:line="240" w:lineRule="auto"/>
              <w:ind w:left="169"/>
              <w:rPr>
                <w:sz w:val="18"/>
                <w:szCs w:val="18"/>
              </w:rPr>
            </w:pPr>
            <w:r w:rsidRPr="00364108">
              <w:rPr>
                <w:sz w:val="18"/>
                <w:szCs w:val="18"/>
              </w:rPr>
              <w:t xml:space="preserve">P = Present </w:t>
            </w:r>
          </w:p>
          <w:p w14:paraId="1D380313" w14:textId="77777777" w:rsidR="00DE76A1" w:rsidRPr="000F6E59" w:rsidRDefault="00DE76A1" w:rsidP="00E349E2">
            <w:pPr>
              <w:snapToGrid w:val="0"/>
              <w:spacing w:before="0" w:after="0" w:line="240" w:lineRule="auto"/>
              <w:ind w:left="169"/>
              <w:rPr>
                <w:sz w:val="18"/>
                <w:szCs w:val="18"/>
              </w:rPr>
            </w:pPr>
            <w:r>
              <w:rPr>
                <w:sz w:val="18"/>
                <w:szCs w:val="18"/>
              </w:rPr>
              <w:t>*: Executives</w:t>
            </w:r>
          </w:p>
        </w:tc>
        <w:tc>
          <w:tcPr>
            <w:tcW w:w="4154" w:type="pct"/>
            <w:gridSpan w:val="8"/>
            <w:shd w:val="clear" w:color="auto" w:fill="A8D08D" w:themeFill="accent6" w:themeFillTint="99"/>
          </w:tcPr>
          <w:p w14:paraId="08DAA5EE" w14:textId="77777777" w:rsidR="00DE76A1" w:rsidRPr="000F6E59" w:rsidRDefault="00DE76A1" w:rsidP="00E349E2">
            <w:pPr>
              <w:snapToGrid w:val="0"/>
              <w:spacing w:before="0" w:after="0" w:line="240" w:lineRule="auto"/>
              <w:jc w:val="center"/>
              <w:rPr>
                <w:b/>
                <w:bCs/>
                <w:sz w:val="21"/>
                <w:szCs w:val="21"/>
              </w:rPr>
            </w:pPr>
            <w:r w:rsidRPr="000F6E59">
              <w:rPr>
                <w:b/>
                <w:bCs/>
                <w:sz w:val="21"/>
                <w:szCs w:val="21"/>
              </w:rPr>
              <w:t>Committee Members</w:t>
            </w:r>
          </w:p>
        </w:tc>
      </w:tr>
      <w:tr w:rsidR="006F52D4" w:rsidRPr="007138EC" w14:paraId="429EB292" w14:textId="77777777" w:rsidTr="006F52D4">
        <w:trPr>
          <w:trHeight w:val="275"/>
        </w:trPr>
        <w:tc>
          <w:tcPr>
            <w:tcW w:w="846" w:type="pct"/>
            <w:vMerge/>
          </w:tcPr>
          <w:p w14:paraId="23D68152" w14:textId="77777777" w:rsidR="00DE76A1" w:rsidRPr="007138EC" w:rsidRDefault="00DE76A1" w:rsidP="00E349E2">
            <w:pPr>
              <w:snapToGrid w:val="0"/>
              <w:spacing w:before="0" w:after="0" w:line="240" w:lineRule="auto"/>
              <w:rPr>
                <w:b/>
                <w:sz w:val="21"/>
                <w:szCs w:val="21"/>
              </w:rPr>
            </w:pPr>
          </w:p>
        </w:tc>
        <w:tc>
          <w:tcPr>
            <w:tcW w:w="1028" w:type="pct"/>
          </w:tcPr>
          <w:p w14:paraId="772BDB63" w14:textId="77777777" w:rsidR="00DE76A1" w:rsidRPr="007138EC" w:rsidRDefault="00DE76A1" w:rsidP="00E349E2">
            <w:pPr>
              <w:snapToGrid w:val="0"/>
              <w:spacing w:before="0" w:after="0" w:line="240" w:lineRule="auto"/>
              <w:rPr>
                <w:sz w:val="21"/>
                <w:szCs w:val="21"/>
              </w:rPr>
            </w:pPr>
            <w:r>
              <w:rPr>
                <w:sz w:val="21"/>
                <w:szCs w:val="21"/>
              </w:rPr>
              <w:t>Ken Forrest*</w:t>
            </w:r>
          </w:p>
        </w:tc>
        <w:tc>
          <w:tcPr>
            <w:tcW w:w="361" w:type="pct"/>
          </w:tcPr>
          <w:p w14:paraId="688C526F" w14:textId="77777777" w:rsidR="00DE76A1" w:rsidRDefault="00DE76A1" w:rsidP="00E349E2">
            <w:pPr>
              <w:snapToGrid w:val="0"/>
              <w:spacing w:before="0" w:after="0" w:line="240" w:lineRule="auto"/>
              <w:jc w:val="center"/>
              <w:rPr>
                <w:sz w:val="21"/>
                <w:szCs w:val="21"/>
              </w:rPr>
            </w:pPr>
            <w:r>
              <w:rPr>
                <w:sz w:val="21"/>
                <w:szCs w:val="21"/>
              </w:rPr>
              <w:t>P</w:t>
            </w:r>
          </w:p>
        </w:tc>
        <w:tc>
          <w:tcPr>
            <w:tcW w:w="997" w:type="pct"/>
            <w:gridSpan w:val="2"/>
          </w:tcPr>
          <w:p w14:paraId="6A4354B2" w14:textId="77777777" w:rsidR="00DE76A1" w:rsidRPr="007138EC" w:rsidRDefault="00DE76A1" w:rsidP="00E349E2">
            <w:pPr>
              <w:snapToGrid w:val="0"/>
              <w:spacing w:before="0" w:after="0" w:line="240" w:lineRule="auto"/>
              <w:rPr>
                <w:sz w:val="21"/>
                <w:szCs w:val="21"/>
              </w:rPr>
            </w:pPr>
            <w:r w:rsidRPr="007138EC">
              <w:rPr>
                <w:sz w:val="21"/>
                <w:szCs w:val="21"/>
              </w:rPr>
              <w:t>Trish Cassone</w:t>
            </w:r>
            <w:r>
              <w:rPr>
                <w:sz w:val="21"/>
                <w:szCs w:val="21"/>
              </w:rPr>
              <w:t>*</w:t>
            </w:r>
          </w:p>
        </w:tc>
        <w:tc>
          <w:tcPr>
            <w:tcW w:w="248" w:type="pct"/>
          </w:tcPr>
          <w:p w14:paraId="341531D7" w14:textId="1B6C2300" w:rsidR="00DE76A1" w:rsidRDefault="000B3E75" w:rsidP="00E349E2">
            <w:pPr>
              <w:snapToGrid w:val="0"/>
              <w:spacing w:before="0" w:after="0" w:line="240" w:lineRule="auto"/>
              <w:jc w:val="center"/>
              <w:rPr>
                <w:sz w:val="21"/>
                <w:szCs w:val="21"/>
              </w:rPr>
            </w:pPr>
            <w:r>
              <w:rPr>
                <w:sz w:val="21"/>
                <w:szCs w:val="21"/>
              </w:rPr>
              <w:t>Ap</w:t>
            </w:r>
          </w:p>
        </w:tc>
        <w:tc>
          <w:tcPr>
            <w:tcW w:w="1217" w:type="pct"/>
          </w:tcPr>
          <w:p w14:paraId="2C25E4A4" w14:textId="77777777" w:rsidR="00DE76A1" w:rsidRPr="007138EC" w:rsidRDefault="00DE76A1" w:rsidP="00E349E2">
            <w:pPr>
              <w:snapToGrid w:val="0"/>
              <w:spacing w:before="0" w:after="0" w:line="240" w:lineRule="auto"/>
              <w:rPr>
                <w:sz w:val="21"/>
                <w:szCs w:val="21"/>
              </w:rPr>
            </w:pPr>
            <w:r>
              <w:rPr>
                <w:sz w:val="21"/>
                <w:szCs w:val="21"/>
              </w:rPr>
              <w:t>Adele Piper*</w:t>
            </w:r>
          </w:p>
        </w:tc>
        <w:tc>
          <w:tcPr>
            <w:tcW w:w="303" w:type="pct"/>
            <w:gridSpan w:val="2"/>
          </w:tcPr>
          <w:p w14:paraId="44C131C2" w14:textId="340DA010" w:rsidR="00DE76A1" w:rsidRPr="007138EC" w:rsidRDefault="000B3E75" w:rsidP="00E349E2">
            <w:pPr>
              <w:snapToGrid w:val="0"/>
              <w:spacing w:before="0" w:after="0" w:line="240" w:lineRule="auto"/>
              <w:jc w:val="center"/>
              <w:rPr>
                <w:sz w:val="21"/>
                <w:szCs w:val="21"/>
              </w:rPr>
            </w:pPr>
            <w:r>
              <w:rPr>
                <w:sz w:val="21"/>
                <w:szCs w:val="21"/>
              </w:rPr>
              <w:t>P</w:t>
            </w:r>
          </w:p>
        </w:tc>
      </w:tr>
      <w:tr w:rsidR="006F52D4" w:rsidRPr="007138EC" w14:paraId="6BB9DE8F" w14:textId="77777777" w:rsidTr="006F52D4">
        <w:trPr>
          <w:trHeight w:val="275"/>
        </w:trPr>
        <w:tc>
          <w:tcPr>
            <w:tcW w:w="846" w:type="pct"/>
            <w:vMerge/>
          </w:tcPr>
          <w:p w14:paraId="5D3575BC" w14:textId="77777777" w:rsidR="00DE76A1" w:rsidRPr="007138EC" w:rsidRDefault="00DE76A1" w:rsidP="00E349E2">
            <w:pPr>
              <w:snapToGrid w:val="0"/>
              <w:spacing w:before="0" w:after="0" w:line="240" w:lineRule="auto"/>
              <w:rPr>
                <w:b/>
                <w:sz w:val="21"/>
                <w:szCs w:val="21"/>
              </w:rPr>
            </w:pPr>
          </w:p>
        </w:tc>
        <w:tc>
          <w:tcPr>
            <w:tcW w:w="1028" w:type="pct"/>
          </w:tcPr>
          <w:p w14:paraId="66F2A04F" w14:textId="7D088F01" w:rsidR="00DE76A1" w:rsidRPr="007138EC" w:rsidRDefault="006F52D4" w:rsidP="00E349E2">
            <w:pPr>
              <w:snapToGrid w:val="0"/>
              <w:spacing w:before="0" w:after="0" w:line="240" w:lineRule="auto"/>
              <w:rPr>
                <w:sz w:val="21"/>
                <w:szCs w:val="21"/>
              </w:rPr>
            </w:pPr>
            <w:r>
              <w:rPr>
                <w:sz w:val="21"/>
                <w:szCs w:val="21"/>
              </w:rPr>
              <w:t>Tricia Moore</w:t>
            </w:r>
            <w:r w:rsidR="000B3E75">
              <w:rPr>
                <w:sz w:val="21"/>
                <w:szCs w:val="21"/>
              </w:rPr>
              <w:t>*</w:t>
            </w:r>
          </w:p>
        </w:tc>
        <w:tc>
          <w:tcPr>
            <w:tcW w:w="361" w:type="pct"/>
          </w:tcPr>
          <w:p w14:paraId="04FCEFF0" w14:textId="77777777" w:rsidR="00DE76A1" w:rsidRDefault="00DE76A1" w:rsidP="00E349E2">
            <w:pPr>
              <w:snapToGrid w:val="0"/>
              <w:spacing w:before="0" w:after="0" w:line="240" w:lineRule="auto"/>
              <w:jc w:val="center"/>
              <w:rPr>
                <w:sz w:val="21"/>
                <w:szCs w:val="21"/>
              </w:rPr>
            </w:pPr>
            <w:r w:rsidRPr="007138EC">
              <w:rPr>
                <w:sz w:val="21"/>
                <w:szCs w:val="21"/>
              </w:rPr>
              <w:t>P</w:t>
            </w:r>
          </w:p>
        </w:tc>
        <w:tc>
          <w:tcPr>
            <w:tcW w:w="997" w:type="pct"/>
            <w:gridSpan w:val="2"/>
          </w:tcPr>
          <w:p w14:paraId="768D799D" w14:textId="2394D305" w:rsidR="00DE76A1" w:rsidRPr="007138EC" w:rsidRDefault="006F52D4" w:rsidP="00E349E2">
            <w:pPr>
              <w:snapToGrid w:val="0"/>
              <w:spacing w:before="0" w:after="0" w:line="240" w:lineRule="auto"/>
              <w:rPr>
                <w:sz w:val="21"/>
                <w:szCs w:val="21"/>
              </w:rPr>
            </w:pPr>
            <w:r>
              <w:rPr>
                <w:sz w:val="21"/>
                <w:szCs w:val="21"/>
              </w:rPr>
              <w:t>Michelle Heald</w:t>
            </w:r>
          </w:p>
        </w:tc>
        <w:tc>
          <w:tcPr>
            <w:tcW w:w="248" w:type="pct"/>
          </w:tcPr>
          <w:p w14:paraId="2C7F7B6A" w14:textId="3BA03F18" w:rsidR="00DE76A1" w:rsidRDefault="000B3E75" w:rsidP="00E349E2">
            <w:pPr>
              <w:snapToGrid w:val="0"/>
              <w:spacing w:before="0" w:after="0" w:line="240" w:lineRule="auto"/>
              <w:jc w:val="center"/>
              <w:rPr>
                <w:sz w:val="21"/>
                <w:szCs w:val="21"/>
              </w:rPr>
            </w:pPr>
            <w:r>
              <w:rPr>
                <w:sz w:val="21"/>
                <w:szCs w:val="21"/>
              </w:rPr>
              <w:t>Ap</w:t>
            </w:r>
          </w:p>
        </w:tc>
        <w:tc>
          <w:tcPr>
            <w:tcW w:w="1217" w:type="pct"/>
          </w:tcPr>
          <w:p w14:paraId="31AE6341" w14:textId="77777777" w:rsidR="00DE76A1" w:rsidRPr="007138EC" w:rsidRDefault="00DE76A1" w:rsidP="00E349E2">
            <w:pPr>
              <w:snapToGrid w:val="0"/>
              <w:spacing w:before="0" w:after="0" w:line="240" w:lineRule="auto"/>
              <w:rPr>
                <w:sz w:val="21"/>
                <w:szCs w:val="21"/>
              </w:rPr>
            </w:pPr>
            <w:r>
              <w:rPr>
                <w:sz w:val="21"/>
                <w:szCs w:val="21"/>
              </w:rPr>
              <w:t>Jackie Miles</w:t>
            </w:r>
          </w:p>
        </w:tc>
        <w:tc>
          <w:tcPr>
            <w:tcW w:w="303" w:type="pct"/>
            <w:gridSpan w:val="2"/>
          </w:tcPr>
          <w:p w14:paraId="0A2294FA" w14:textId="2882BC77" w:rsidR="00DE76A1" w:rsidRPr="007138EC" w:rsidRDefault="000B3E75" w:rsidP="00E349E2">
            <w:pPr>
              <w:snapToGrid w:val="0"/>
              <w:spacing w:before="0" w:after="0" w:line="240" w:lineRule="auto"/>
              <w:jc w:val="center"/>
              <w:rPr>
                <w:sz w:val="21"/>
                <w:szCs w:val="21"/>
              </w:rPr>
            </w:pPr>
            <w:r>
              <w:rPr>
                <w:sz w:val="21"/>
                <w:szCs w:val="21"/>
              </w:rPr>
              <w:t>P</w:t>
            </w:r>
          </w:p>
        </w:tc>
      </w:tr>
      <w:tr w:rsidR="006F52D4" w:rsidRPr="007138EC" w14:paraId="202EF541" w14:textId="77777777" w:rsidTr="006F52D4">
        <w:trPr>
          <w:trHeight w:val="274"/>
        </w:trPr>
        <w:tc>
          <w:tcPr>
            <w:tcW w:w="846" w:type="pct"/>
            <w:vMerge/>
          </w:tcPr>
          <w:p w14:paraId="549C0670" w14:textId="77777777" w:rsidR="00DE76A1" w:rsidRPr="007138EC" w:rsidRDefault="00DE76A1" w:rsidP="00E349E2">
            <w:pPr>
              <w:snapToGrid w:val="0"/>
              <w:spacing w:before="0" w:after="0" w:line="240" w:lineRule="auto"/>
              <w:rPr>
                <w:sz w:val="21"/>
                <w:szCs w:val="21"/>
              </w:rPr>
            </w:pPr>
          </w:p>
        </w:tc>
        <w:tc>
          <w:tcPr>
            <w:tcW w:w="1028" w:type="pct"/>
          </w:tcPr>
          <w:p w14:paraId="00AFE583" w14:textId="77777777" w:rsidR="00DE76A1" w:rsidRPr="007138EC" w:rsidRDefault="00DE76A1" w:rsidP="00E349E2">
            <w:pPr>
              <w:snapToGrid w:val="0"/>
              <w:spacing w:before="0" w:after="0" w:line="240" w:lineRule="auto"/>
              <w:rPr>
                <w:sz w:val="21"/>
                <w:szCs w:val="21"/>
              </w:rPr>
            </w:pPr>
            <w:r>
              <w:rPr>
                <w:sz w:val="21"/>
                <w:szCs w:val="21"/>
              </w:rPr>
              <w:t>James Chong</w:t>
            </w:r>
          </w:p>
        </w:tc>
        <w:tc>
          <w:tcPr>
            <w:tcW w:w="361" w:type="pct"/>
          </w:tcPr>
          <w:p w14:paraId="77047880" w14:textId="77777777" w:rsidR="00DE76A1" w:rsidRPr="007138EC" w:rsidRDefault="00DE76A1" w:rsidP="00E349E2">
            <w:pPr>
              <w:snapToGrid w:val="0"/>
              <w:spacing w:before="0" w:after="0" w:line="240" w:lineRule="auto"/>
              <w:jc w:val="center"/>
              <w:rPr>
                <w:sz w:val="21"/>
                <w:szCs w:val="21"/>
              </w:rPr>
            </w:pPr>
            <w:r>
              <w:rPr>
                <w:sz w:val="21"/>
                <w:szCs w:val="21"/>
              </w:rPr>
              <w:t>P</w:t>
            </w:r>
          </w:p>
        </w:tc>
        <w:tc>
          <w:tcPr>
            <w:tcW w:w="997" w:type="pct"/>
            <w:gridSpan w:val="2"/>
          </w:tcPr>
          <w:p w14:paraId="018FC343" w14:textId="6D534662" w:rsidR="00DE76A1" w:rsidRPr="007138EC" w:rsidRDefault="00DE76A1" w:rsidP="00E349E2">
            <w:pPr>
              <w:snapToGrid w:val="0"/>
              <w:spacing w:before="0" w:after="0" w:line="240" w:lineRule="auto"/>
              <w:rPr>
                <w:sz w:val="21"/>
                <w:szCs w:val="21"/>
              </w:rPr>
            </w:pPr>
            <w:r>
              <w:rPr>
                <w:sz w:val="21"/>
                <w:szCs w:val="21"/>
              </w:rPr>
              <w:t>Wendy Turner</w:t>
            </w:r>
          </w:p>
        </w:tc>
        <w:tc>
          <w:tcPr>
            <w:tcW w:w="248" w:type="pct"/>
          </w:tcPr>
          <w:p w14:paraId="03428AA1" w14:textId="585EC8D3" w:rsidR="00DE76A1" w:rsidRPr="007138EC" w:rsidRDefault="003F623B" w:rsidP="00E349E2">
            <w:pPr>
              <w:snapToGrid w:val="0"/>
              <w:spacing w:before="0" w:after="0" w:line="240" w:lineRule="auto"/>
              <w:jc w:val="center"/>
              <w:rPr>
                <w:sz w:val="21"/>
                <w:szCs w:val="21"/>
              </w:rPr>
            </w:pPr>
            <w:r>
              <w:rPr>
                <w:sz w:val="21"/>
                <w:szCs w:val="21"/>
              </w:rPr>
              <w:t>Ap</w:t>
            </w:r>
          </w:p>
        </w:tc>
        <w:tc>
          <w:tcPr>
            <w:tcW w:w="1217" w:type="pct"/>
          </w:tcPr>
          <w:p w14:paraId="2ACCF930" w14:textId="77777777" w:rsidR="00DE76A1" w:rsidRPr="007138EC" w:rsidRDefault="00DE76A1" w:rsidP="00E349E2">
            <w:pPr>
              <w:snapToGrid w:val="0"/>
              <w:spacing w:before="0" w:after="0" w:line="240" w:lineRule="auto"/>
              <w:rPr>
                <w:sz w:val="21"/>
                <w:szCs w:val="21"/>
              </w:rPr>
            </w:pPr>
            <w:r>
              <w:rPr>
                <w:sz w:val="21"/>
                <w:szCs w:val="21"/>
              </w:rPr>
              <w:t>Annie Yong</w:t>
            </w:r>
          </w:p>
        </w:tc>
        <w:tc>
          <w:tcPr>
            <w:tcW w:w="303" w:type="pct"/>
            <w:gridSpan w:val="2"/>
          </w:tcPr>
          <w:p w14:paraId="14807C58" w14:textId="06600B7D" w:rsidR="00DE76A1" w:rsidRPr="007138EC" w:rsidRDefault="000B3E75" w:rsidP="00E349E2">
            <w:pPr>
              <w:snapToGrid w:val="0"/>
              <w:spacing w:before="0" w:after="0" w:line="240" w:lineRule="auto"/>
              <w:jc w:val="center"/>
              <w:rPr>
                <w:sz w:val="21"/>
                <w:szCs w:val="21"/>
              </w:rPr>
            </w:pPr>
            <w:r>
              <w:rPr>
                <w:sz w:val="21"/>
                <w:szCs w:val="21"/>
              </w:rPr>
              <w:t>Ap</w:t>
            </w:r>
          </w:p>
        </w:tc>
      </w:tr>
      <w:tr w:rsidR="006F52D4" w:rsidRPr="007138EC" w14:paraId="568F1DC6" w14:textId="08560079" w:rsidTr="006F52D4">
        <w:trPr>
          <w:trHeight w:val="274"/>
        </w:trPr>
        <w:tc>
          <w:tcPr>
            <w:tcW w:w="846" w:type="pct"/>
            <w:vMerge/>
          </w:tcPr>
          <w:p w14:paraId="44838010" w14:textId="77777777" w:rsidR="006F52D4" w:rsidRPr="007138EC" w:rsidRDefault="006F52D4" w:rsidP="006F52D4">
            <w:pPr>
              <w:snapToGrid w:val="0"/>
              <w:spacing w:before="0" w:after="0" w:line="240" w:lineRule="auto"/>
              <w:rPr>
                <w:sz w:val="21"/>
                <w:szCs w:val="21"/>
              </w:rPr>
            </w:pPr>
          </w:p>
        </w:tc>
        <w:tc>
          <w:tcPr>
            <w:tcW w:w="1028" w:type="pct"/>
          </w:tcPr>
          <w:p w14:paraId="03D4C5E9" w14:textId="77777777" w:rsidR="006F52D4" w:rsidRPr="007138EC" w:rsidRDefault="006F52D4" w:rsidP="006F52D4">
            <w:pPr>
              <w:snapToGrid w:val="0"/>
              <w:spacing w:before="0" w:after="0" w:line="240" w:lineRule="auto"/>
              <w:rPr>
                <w:sz w:val="21"/>
                <w:szCs w:val="21"/>
              </w:rPr>
            </w:pPr>
            <w:r>
              <w:rPr>
                <w:sz w:val="21"/>
                <w:szCs w:val="21"/>
              </w:rPr>
              <w:t>Chris Fraser</w:t>
            </w:r>
          </w:p>
        </w:tc>
        <w:tc>
          <w:tcPr>
            <w:tcW w:w="361" w:type="pct"/>
          </w:tcPr>
          <w:p w14:paraId="14B94095" w14:textId="6735263B" w:rsidR="006F52D4" w:rsidRPr="007138EC" w:rsidRDefault="000B3E75" w:rsidP="006F52D4">
            <w:pPr>
              <w:snapToGrid w:val="0"/>
              <w:spacing w:before="0" w:after="0" w:line="240" w:lineRule="auto"/>
              <w:jc w:val="center"/>
              <w:rPr>
                <w:sz w:val="21"/>
                <w:szCs w:val="21"/>
              </w:rPr>
            </w:pPr>
            <w:r>
              <w:rPr>
                <w:sz w:val="21"/>
                <w:szCs w:val="21"/>
              </w:rPr>
              <w:t>p</w:t>
            </w:r>
          </w:p>
        </w:tc>
        <w:tc>
          <w:tcPr>
            <w:tcW w:w="997" w:type="pct"/>
            <w:gridSpan w:val="2"/>
          </w:tcPr>
          <w:p w14:paraId="359D5E73" w14:textId="3A2132E4" w:rsidR="006F52D4" w:rsidRPr="007138EC" w:rsidRDefault="006F52D4" w:rsidP="006F52D4">
            <w:pPr>
              <w:snapToGrid w:val="0"/>
              <w:spacing w:before="0" w:after="0" w:line="240" w:lineRule="auto"/>
              <w:rPr>
                <w:sz w:val="21"/>
                <w:szCs w:val="21"/>
              </w:rPr>
            </w:pPr>
            <w:r>
              <w:rPr>
                <w:sz w:val="21"/>
                <w:szCs w:val="21"/>
              </w:rPr>
              <w:t>Samantha Joyce</w:t>
            </w:r>
          </w:p>
        </w:tc>
        <w:tc>
          <w:tcPr>
            <w:tcW w:w="248" w:type="pct"/>
          </w:tcPr>
          <w:p w14:paraId="713D450E" w14:textId="02141859" w:rsidR="006F52D4" w:rsidRPr="007138EC" w:rsidRDefault="006F52D4" w:rsidP="006F52D4">
            <w:pPr>
              <w:snapToGrid w:val="0"/>
              <w:spacing w:before="0" w:after="0" w:line="240" w:lineRule="auto"/>
              <w:rPr>
                <w:sz w:val="21"/>
                <w:szCs w:val="21"/>
              </w:rPr>
            </w:pPr>
            <w:r>
              <w:rPr>
                <w:sz w:val="21"/>
                <w:szCs w:val="21"/>
              </w:rPr>
              <w:t>A</w:t>
            </w:r>
            <w:r w:rsidR="000B3E75">
              <w:rPr>
                <w:sz w:val="21"/>
                <w:szCs w:val="21"/>
              </w:rPr>
              <w:t>b</w:t>
            </w:r>
            <w:r>
              <w:rPr>
                <w:sz w:val="21"/>
                <w:szCs w:val="21"/>
              </w:rPr>
              <w:t xml:space="preserve">  </w:t>
            </w:r>
          </w:p>
        </w:tc>
        <w:tc>
          <w:tcPr>
            <w:tcW w:w="1223" w:type="pct"/>
            <w:gridSpan w:val="2"/>
          </w:tcPr>
          <w:p w14:paraId="59176C3F" w14:textId="6A8EA3CA" w:rsidR="006F52D4" w:rsidRPr="007138EC" w:rsidRDefault="006F52D4" w:rsidP="006F52D4">
            <w:pPr>
              <w:spacing w:before="0" w:after="160" w:line="259" w:lineRule="auto"/>
            </w:pPr>
            <w:r>
              <w:rPr>
                <w:sz w:val="21"/>
                <w:szCs w:val="21"/>
              </w:rPr>
              <w:t>Nika Osbourne</w:t>
            </w:r>
          </w:p>
        </w:tc>
        <w:tc>
          <w:tcPr>
            <w:tcW w:w="297" w:type="pct"/>
          </w:tcPr>
          <w:p w14:paraId="665CDC19" w14:textId="2DA57FDF" w:rsidR="006F52D4" w:rsidRPr="007138EC" w:rsidRDefault="000B3E75" w:rsidP="006F52D4">
            <w:pPr>
              <w:spacing w:before="0" w:after="160" w:line="259" w:lineRule="auto"/>
            </w:pPr>
            <w:r>
              <w:rPr>
                <w:sz w:val="21"/>
                <w:szCs w:val="21"/>
              </w:rPr>
              <w:t xml:space="preserve"> </w:t>
            </w:r>
            <w:r w:rsidR="006F52D4">
              <w:rPr>
                <w:sz w:val="21"/>
                <w:szCs w:val="21"/>
              </w:rPr>
              <w:t xml:space="preserve">Ap  </w:t>
            </w:r>
          </w:p>
        </w:tc>
      </w:tr>
      <w:tr w:rsidR="000B3E75" w:rsidRPr="007138EC" w14:paraId="599B2CF4" w14:textId="77777777" w:rsidTr="006F52D4">
        <w:trPr>
          <w:trHeight w:val="274"/>
        </w:trPr>
        <w:tc>
          <w:tcPr>
            <w:tcW w:w="846" w:type="pct"/>
            <w:vMerge/>
          </w:tcPr>
          <w:p w14:paraId="3FCED7AA" w14:textId="77777777" w:rsidR="000B3E75" w:rsidRPr="007138EC" w:rsidRDefault="000B3E75" w:rsidP="006F52D4">
            <w:pPr>
              <w:snapToGrid w:val="0"/>
              <w:spacing w:before="0" w:after="0" w:line="240" w:lineRule="auto"/>
              <w:rPr>
                <w:sz w:val="21"/>
                <w:szCs w:val="21"/>
              </w:rPr>
            </w:pPr>
          </w:p>
        </w:tc>
        <w:tc>
          <w:tcPr>
            <w:tcW w:w="1028" w:type="pct"/>
          </w:tcPr>
          <w:p w14:paraId="7D34769C" w14:textId="34F9F247" w:rsidR="000B3E75" w:rsidRDefault="000B3E75" w:rsidP="006F52D4">
            <w:pPr>
              <w:snapToGrid w:val="0"/>
              <w:spacing w:before="0" w:after="0" w:line="240" w:lineRule="auto"/>
              <w:rPr>
                <w:sz w:val="21"/>
                <w:szCs w:val="21"/>
              </w:rPr>
            </w:pPr>
            <w:r>
              <w:rPr>
                <w:sz w:val="21"/>
                <w:szCs w:val="21"/>
              </w:rPr>
              <w:t>Mick Sinclair</w:t>
            </w:r>
          </w:p>
        </w:tc>
        <w:tc>
          <w:tcPr>
            <w:tcW w:w="361" w:type="pct"/>
          </w:tcPr>
          <w:p w14:paraId="60B7476A" w14:textId="19926CA7" w:rsidR="000B3E75" w:rsidRDefault="000B3E75" w:rsidP="006F52D4">
            <w:pPr>
              <w:snapToGrid w:val="0"/>
              <w:spacing w:before="0" w:after="0" w:line="240" w:lineRule="auto"/>
              <w:jc w:val="center"/>
              <w:rPr>
                <w:sz w:val="21"/>
                <w:szCs w:val="21"/>
              </w:rPr>
            </w:pPr>
            <w:r>
              <w:rPr>
                <w:sz w:val="21"/>
                <w:szCs w:val="21"/>
              </w:rPr>
              <w:t>Ap</w:t>
            </w:r>
          </w:p>
        </w:tc>
        <w:tc>
          <w:tcPr>
            <w:tcW w:w="997" w:type="pct"/>
            <w:gridSpan w:val="2"/>
          </w:tcPr>
          <w:p w14:paraId="723B9A60" w14:textId="7D5751B8" w:rsidR="000B3E75" w:rsidRDefault="000B3E75" w:rsidP="006F52D4">
            <w:pPr>
              <w:snapToGrid w:val="0"/>
              <w:spacing w:before="0" w:after="0" w:line="240" w:lineRule="auto"/>
              <w:rPr>
                <w:sz w:val="21"/>
                <w:szCs w:val="21"/>
              </w:rPr>
            </w:pPr>
            <w:r>
              <w:rPr>
                <w:sz w:val="21"/>
                <w:szCs w:val="21"/>
              </w:rPr>
              <w:t xml:space="preserve">Ehsan </w:t>
            </w:r>
            <w:proofErr w:type="spellStart"/>
            <w:r>
              <w:rPr>
                <w:sz w:val="21"/>
                <w:szCs w:val="21"/>
              </w:rPr>
              <w:t>Zabihi</w:t>
            </w:r>
            <w:proofErr w:type="spellEnd"/>
          </w:p>
        </w:tc>
        <w:tc>
          <w:tcPr>
            <w:tcW w:w="248" w:type="pct"/>
          </w:tcPr>
          <w:p w14:paraId="739E5227" w14:textId="4B813A8F" w:rsidR="000B3E75" w:rsidRDefault="000B3E75" w:rsidP="006F52D4">
            <w:pPr>
              <w:snapToGrid w:val="0"/>
              <w:spacing w:before="0" w:after="0" w:line="240" w:lineRule="auto"/>
              <w:rPr>
                <w:sz w:val="21"/>
                <w:szCs w:val="21"/>
              </w:rPr>
            </w:pPr>
            <w:r>
              <w:rPr>
                <w:sz w:val="21"/>
                <w:szCs w:val="21"/>
              </w:rPr>
              <w:t>Ab</w:t>
            </w:r>
          </w:p>
        </w:tc>
        <w:tc>
          <w:tcPr>
            <w:tcW w:w="1223" w:type="pct"/>
            <w:gridSpan w:val="2"/>
          </w:tcPr>
          <w:p w14:paraId="1BC296FC" w14:textId="77777777" w:rsidR="000B3E75" w:rsidRDefault="000B3E75" w:rsidP="006F52D4">
            <w:pPr>
              <w:spacing w:before="0" w:after="160" w:line="259" w:lineRule="auto"/>
              <w:rPr>
                <w:sz w:val="21"/>
                <w:szCs w:val="21"/>
              </w:rPr>
            </w:pPr>
          </w:p>
        </w:tc>
        <w:tc>
          <w:tcPr>
            <w:tcW w:w="297" w:type="pct"/>
          </w:tcPr>
          <w:p w14:paraId="1326FBEB" w14:textId="77777777" w:rsidR="000B3E75" w:rsidRDefault="000B3E75" w:rsidP="006F52D4">
            <w:pPr>
              <w:spacing w:before="0" w:after="160" w:line="259" w:lineRule="auto"/>
              <w:rPr>
                <w:sz w:val="21"/>
                <w:szCs w:val="21"/>
              </w:rPr>
            </w:pPr>
          </w:p>
        </w:tc>
      </w:tr>
      <w:tr w:rsidR="00D05C23" w:rsidRPr="007138EC" w14:paraId="58E32504" w14:textId="77777777" w:rsidTr="00D05C23">
        <w:trPr>
          <w:trHeight w:val="58"/>
        </w:trPr>
        <w:tc>
          <w:tcPr>
            <w:tcW w:w="846" w:type="pct"/>
          </w:tcPr>
          <w:p w14:paraId="33A387F6" w14:textId="77777777" w:rsidR="00D05C23" w:rsidRPr="007138EC" w:rsidRDefault="00D05C23" w:rsidP="006F52D4">
            <w:pPr>
              <w:snapToGrid w:val="0"/>
              <w:spacing w:before="0" w:after="0" w:line="240" w:lineRule="auto"/>
              <w:rPr>
                <w:sz w:val="21"/>
                <w:szCs w:val="21"/>
              </w:rPr>
            </w:pPr>
          </w:p>
        </w:tc>
        <w:tc>
          <w:tcPr>
            <w:tcW w:w="4154" w:type="pct"/>
            <w:gridSpan w:val="8"/>
            <w:shd w:val="clear" w:color="auto" w:fill="C5E0B3" w:themeFill="accent6" w:themeFillTint="66"/>
          </w:tcPr>
          <w:p w14:paraId="23A3AAFB" w14:textId="5CBD82E4" w:rsidR="00D05C23" w:rsidRPr="00D05C23" w:rsidRDefault="00D05C23" w:rsidP="006F52D4">
            <w:pPr>
              <w:snapToGrid w:val="0"/>
              <w:spacing w:before="0" w:after="0" w:line="240" w:lineRule="auto"/>
              <w:rPr>
                <w:b/>
                <w:bCs/>
                <w:sz w:val="21"/>
                <w:szCs w:val="21"/>
              </w:rPr>
            </w:pPr>
            <w:r>
              <w:rPr>
                <w:color w:val="70AD47" w:themeColor="accent6"/>
                <w:sz w:val="21"/>
                <w:szCs w:val="21"/>
              </w:rPr>
              <w:t xml:space="preserve">                                                 </w:t>
            </w:r>
            <w:r w:rsidRPr="00D05C23">
              <w:rPr>
                <w:b/>
                <w:bCs/>
                <w:sz w:val="21"/>
                <w:szCs w:val="21"/>
              </w:rPr>
              <w:t>Guests</w:t>
            </w:r>
          </w:p>
        </w:tc>
      </w:tr>
      <w:tr w:rsidR="00EA7E42" w:rsidRPr="007138EC" w14:paraId="24FD20AC" w14:textId="77777777" w:rsidTr="00EA7E42">
        <w:trPr>
          <w:trHeight w:val="58"/>
        </w:trPr>
        <w:tc>
          <w:tcPr>
            <w:tcW w:w="846" w:type="pct"/>
          </w:tcPr>
          <w:p w14:paraId="5E09123C" w14:textId="77777777" w:rsidR="00EA7E42" w:rsidRPr="007138EC" w:rsidRDefault="00EA7E42" w:rsidP="006F52D4">
            <w:pPr>
              <w:snapToGrid w:val="0"/>
              <w:spacing w:before="0" w:after="0" w:line="240" w:lineRule="auto"/>
              <w:rPr>
                <w:sz w:val="21"/>
                <w:szCs w:val="21"/>
              </w:rPr>
            </w:pPr>
          </w:p>
        </w:tc>
        <w:tc>
          <w:tcPr>
            <w:tcW w:w="4154" w:type="pct"/>
            <w:gridSpan w:val="8"/>
            <w:shd w:val="clear" w:color="auto" w:fill="FFFFFF" w:themeFill="background1"/>
          </w:tcPr>
          <w:p w14:paraId="1D0D5EDE" w14:textId="36E1474F" w:rsidR="00EA7E42" w:rsidRPr="00EA7E42" w:rsidRDefault="00EA7E42" w:rsidP="006F52D4">
            <w:pPr>
              <w:snapToGrid w:val="0"/>
              <w:spacing w:before="0" w:after="0" w:line="240" w:lineRule="auto"/>
              <w:rPr>
                <w:color w:val="000000" w:themeColor="text1"/>
                <w:sz w:val="21"/>
                <w:szCs w:val="21"/>
              </w:rPr>
            </w:pPr>
            <w:r>
              <w:rPr>
                <w:color w:val="000000" w:themeColor="text1"/>
                <w:sz w:val="21"/>
                <w:szCs w:val="21"/>
              </w:rPr>
              <w:t xml:space="preserve">Uzra </w:t>
            </w:r>
            <w:proofErr w:type="spellStart"/>
            <w:r>
              <w:rPr>
                <w:color w:val="000000" w:themeColor="text1"/>
                <w:sz w:val="21"/>
                <w:szCs w:val="21"/>
              </w:rPr>
              <w:t>Casuri</w:t>
            </w:r>
            <w:proofErr w:type="spellEnd"/>
            <w:r>
              <w:rPr>
                <w:color w:val="000000" w:themeColor="text1"/>
                <w:sz w:val="21"/>
                <w:szCs w:val="21"/>
              </w:rPr>
              <w:t xml:space="preserve"> Balouch</w:t>
            </w:r>
            <w:r w:rsidR="00E713FA">
              <w:rPr>
                <w:color w:val="000000" w:themeColor="text1"/>
                <w:sz w:val="21"/>
                <w:szCs w:val="21"/>
              </w:rPr>
              <w:t xml:space="preserve"> UHCB</w:t>
            </w:r>
            <w:r w:rsidR="000B3E75">
              <w:rPr>
                <w:color w:val="000000" w:themeColor="text1"/>
                <w:sz w:val="21"/>
                <w:szCs w:val="21"/>
              </w:rPr>
              <w:t>, Anna Atkinson UHCH</w:t>
            </w:r>
          </w:p>
        </w:tc>
      </w:tr>
    </w:tbl>
    <w:p w14:paraId="4038FBAA" w14:textId="32A2D0C6" w:rsidR="00DE76A1" w:rsidRPr="00D54217" w:rsidRDefault="00DE76A1" w:rsidP="00DE76A1">
      <w:pPr>
        <w:pStyle w:val="Heading4"/>
        <w:rPr>
          <w:color w:val="538135" w:themeColor="accent6" w:themeShade="BF"/>
          <w:sz w:val="32"/>
          <w:szCs w:val="32"/>
        </w:rPr>
      </w:pPr>
      <w:r w:rsidRPr="009D10EF">
        <w:rPr>
          <w:color w:val="538135" w:themeColor="accent6" w:themeShade="BF"/>
          <w:sz w:val="21"/>
          <w:szCs w:val="21"/>
        </w:rPr>
        <w:t xml:space="preserve">1. </w:t>
      </w:r>
      <w:r w:rsidRPr="009D10EF">
        <w:rPr>
          <w:color w:val="538135" w:themeColor="accent6" w:themeShade="BF"/>
          <w:sz w:val="32"/>
          <w:szCs w:val="32"/>
        </w:rPr>
        <w:t>Welcome, Introductions &amp; Apologies</w:t>
      </w:r>
    </w:p>
    <w:p w14:paraId="651B8FEF" w14:textId="779032BD" w:rsidR="00DE76A1" w:rsidRPr="009F1A4D" w:rsidRDefault="00DE76A1" w:rsidP="00DE76A1">
      <w:r>
        <w:t xml:space="preserve">Ken Forrest called the meeting to order at 7.40 p.m.  He welcomed the committee </w:t>
      </w:r>
      <w:proofErr w:type="gramStart"/>
      <w:r>
        <w:t>members</w:t>
      </w:r>
      <w:r w:rsidR="00D54217">
        <w:t xml:space="preserve">, </w:t>
      </w:r>
      <w:r>
        <w:t xml:space="preserve"> </w:t>
      </w:r>
      <w:r w:rsidR="00E713FA">
        <w:t>Uzra</w:t>
      </w:r>
      <w:proofErr w:type="gramEnd"/>
      <w:r w:rsidR="00E713FA">
        <w:t xml:space="preserve"> </w:t>
      </w:r>
      <w:proofErr w:type="spellStart"/>
      <w:r w:rsidR="00E713FA">
        <w:t>Casuri</w:t>
      </w:r>
      <w:proofErr w:type="spellEnd"/>
      <w:r w:rsidR="00E713FA">
        <w:t xml:space="preserve"> Balouch  </w:t>
      </w:r>
      <w:r w:rsidR="000B3E75">
        <w:t xml:space="preserve">and Anna </w:t>
      </w:r>
      <w:proofErr w:type="spellStart"/>
      <w:r w:rsidR="000B3E75">
        <w:t>Atjkinson</w:t>
      </w:r>
      <w:proofErr w:type="spellEnd"/>
      <w:r w:rsidR="000B3E75">
        <w:t xml:space="preserve"> </w:t>
      </w:r>
      <w:r w:rsidR="00E713FA">
        <w:t xml:space="preserve">from Upper Harbour Community Board </w:t>
      </w:r>
      <w:r w:rsidR="00E759F7">
        <w:t>and congratulated them on their re-election.</w:t>
      </w:r>
    </w:p>
    <w:p w14:paraId="6D6DA23B" w14:textId="42021248" w:rsidR="00DE76A1" w:rsidRPr="00B33C1E" w:rsidRDefault="00DE76A1" w:rsidP="00DE76A1">
      <w:pPr>
        <w:snapToGrid w:val="0"/>
        <w:spacing w:before="120" w:after="0" w:line="240" w:lineRule="auto"/>
        <w:rPr>
          <w:b/>
          <w:bCs/>
          <w:i/>
          <w:iCs/>
          <w:sz w:val="21"/>
          <w:szCs w:val="21"/>
        </w:rPr>
      </w:pPr>
      <w:r w:rsidRPr="00B33C1E">
        <w:rPr>
          <w:b/>
          <w:bCs/>
          <w:i/>
          <w:iCs/>
          <w:sz w:val="21"/>
          <w:szCs w:val="21"/>
        </w:rPr>
        <w:t>Apologies</w:t>
      </w:r>
      <w:r>
        <w:rPr>
          <w:b/>
          <w:bCs/>
          <w:i/>
          <w:iCs/>
          <w:sz w:val="21"/>
          <w:szCs w:val="21"/>
        </w:rPr>
        <w:t xml:space="preserve">:  </w:t>
      </w:r>
      <w:r w:rsidR="00E759F7">
        <w:rPr>
          <w:b/>
          <w:bCs/>
          <w:i/>
          <w:iCs/>
          <w:sz w:val="21"/>
          <w:szCs w:val="21"/>
        </w:rPr>
        <w:t>Annie, Michelle, Nika, Trish, Wendy, Mick</w:t>
      </w:r>
    </w:p>
    <w:p w14:paraId="62FBBD0E" w14:textId="373DBFC2" w:rsidR="000B3E75" w:rsidRDefault="00DE76A1" w:rsidP="00DE76A1">
      <w:pPr>
        <w:pStyle w:val="Heading4"/>
        <w:rPr>
          <w:color w:val="538135" w:themeColor="accent6" w:themeShade="BF"/>
          <w:sz w:val="32"/>
          <w:szCs w:val="32"/>
        </w:rPr>
      </w:pPr>
      <w:r w:rsidRPr="009D10EF">
        <w:rPr>
          <w:color w:val="538135" w:themeColor="accent6" w:themeShade="BF"/>
          <w:sz w:val="32"/>
          <w:szCs w:val="32"/>
        </w:rPr>
        <w:t>2. Correspondence</w:t>
      </w:r>
    </w:p>
    <w:p w14:paraId="56F23E61" w14:textId="1CA1C370" w:rsidR="000B3E75" w:rsidRDefault="000B3E75" w:rsidP="000B3E75">
      <w:r>
        <w:t>Resignation Michelle Heald – Michelle has since revoked her resignation.</w:t>
      </w:r>
    </w:p>
    <w:p w14:paraId="04D35D35" w14:textId="77777777" w:rsidR="00664702" w:rsidRPr="000B3E75" w:rsidRDefault="00664702" w:rsidP="000B3E75"/>
    <w:p w14:paraId="6C53DE28" w14:textId="56219FC9" w:rsidR="00DE76A1" w:rsidRPr="000B3E75" w:rsidRDefault="00DE76A1" w:rsidP="00DE76A1">
      <w:pPr>
        <w:pStyle w:val="Heading4"/>
        <w:rPr>
          <w:color w:val="538135" w:themeColor="accent6" w:themeShade="BF"/>
          <w:sz w:val="32"/>
          <w:szCs w:val="32"/>
        </w:rPr>
      </w:pPr>
      <w:r w:rsidRPr="009D10EF">
        <w:rPr>
          <w:color w:val="538135" w:themeColor="accent6" w:themeShade="BF"/>
          <w:sz w:val="32"/>
          <w:szCs w:val="32"/>
        </w:rPr>
        <w:t>3. Minutes from Previous Meeting</w:t>
      </w:r>
    </w:p>
    <w:p w14:paraId="315BF830" w14:textId="77777777" w:rsidR="00566F92" w:rsidRDefault="00566F92" w:rsidP="00DE76A1">
      <w:pPr>
        <w:rPr>
          <w:bCs/>
          <w:sz w:val="21"/>
          <w:szCs w:val="21"/>
        </w:rPr>
      </w:pPr>
      <w:r>
        <w:rPr>
          <w:bCs/>
          <w:sz w:val="21"/>
          <w:szCs w:val="21"/>
        </w:rPr>
        <w:t>It was noted by James Chong that Mick Sinclair had inadvertently been left off the Committee Members list.</w:t>
      </w:r>
    </w:p>
    <w:p w14:paraId="687EA69B" w14:textId="3BAB729A" w:rsidR="00DE76A1" w:rsidRPr="00F23BA6" w:rsidRDefault="00DE76A1" w:rsidP="00DE76A1">
      <w:pPr>
        <w:rPr>
          <w:bCs/>
          <w:sz w:val="21"/>
          <w:szCs w:val="21"/>
        </w:rPr>
      </w:pPr>
      <w:r w:rsidRPr="003F5296">
        <w:rPr>
          <w:bCs/>
          <w:sz w:val="21"/>
          <w:szCs w:val="21"/>
        </w:rPr>
        <w:t>Approval of Previous Meeting Minutes</w:t>
      </w:r>
      <w:r w:rsidR="00566F92">
        <w:rPr>
          <w:bCs/>
          <w:sz w:val="21"/>
          <w:szCs w:val="21"/>
        </w:rPr>
        <w:t xml:space="preserve"> 04/10/22.</w:t>
      </w:r>
    </w:p>
    <w:p w14:paraId="5DCA6EBC" w14:textId="4335C064" w:rsidR="00DE76A1" w:rsidRPr="00420DC9" w:rsidRDefault="00DE76A1" w:rsidP="00DE76A1">
      <w:pPr>
        <w:pStyle w:val="ListParagraph"/>
        <w:snapToGrid w:val="0"/>
        <w:spacing w:before="120" w:after="0" w:line="240" w:lineRule="auto"/>
        <w:ind w:left="0"/>
        <w:rPr>
          <w:b/>
          <w:bCs/>
          <w:i/>
          <w:iCs/>
          <w:sz w:val="21"/>
          <w:szCs w:val="21"/>
        </w:rPr>
      </w:pPr>
      <w:r w:rsidRPr="00420DC9">
        <w:rPr>
          <w:b/>
          <w:bCs/>
          <w:i/>
          <w:iCs/>
          <w:sz w:val="21"/>
          <w:szCs w:val="21"/>
        </w:rPr>
        <w:t>Motion #</w:t>
      </w:r>
      <w:r w:rsidR="00E713FA">
        <w:rPr>
          <w:b/>
          <w:bCs/>
          <w:i/>
          <w:iCs/>
          <w:sz w:val="21"/>
          <w:szCs w:val="21"/>
        </w:rPr>
        <w:t>1</w:t>
      </w:r>
    </w:p>
    <w:p w14:paraId="3A0707C0" w14:textId="39C43AD0" w:rsidR="00DE76A1" w:rsidRPr="00C15F43" w:rsidRDefault="00DE76A1" w:rsidP="00DE76A1">
      <w:pPr>
        <w:snapToGrid w:val="0"/>
        <w:spacing w:before="120" w:after="0" w:line="240" w:lineRule="auto"/>
        <w:rPr>
          <w:i/>
          <w:iCs/>
          <w:sz w:val="21"/>
          <w:szCs w:val="21"/>
        </w:rPr>
      </w:pPr>
      <w:r w:rsidRPr="00C15F43">
        <w:rPr>
          <w:i/>
          <w:iCs/>
          <w:sz w:val="21"/>
          <w:szCs w:val="21"/>
        </w:rPr>
        <w:t xml:space="preserve">MOVED by </w:t>
      </w:r>
      <w:r w:rsidR="00566F92">
        <w:rPr>
          <w:i/>
          <w:iCs/>
          <w:sz w:val="21"/>
          <w:szCs w:val="21"/>
        </w:rPr>
        <w:t>Adele</w:t>
      </w:r>
      <w:r w:rsidRPr="00C15F43">
        <w:rPr>
          <w:i/>
          <w:iCs/>
          <w:sz w:val="21"/>
          <w:szCs w:val="21"/>
        </w:rPr>
        <w:t>, Se</w:t>
      </w:r>
      <w:r w:rsidR="00E713FA" w:rsidRPr="00C15F43">
        <w:rPr>
          <w:i/>
          <w:iCs/>
          <w:sz w:val="21"/>
          <w:szCs w:val="21"/>
        </w:rPr>
        <w:t>c</w:t>
      </w:r>
      <w:r w:rsidRPr="00C15F43">
        <w:rPr>
          <w:i/>
          <w:iCs/>
          <w:sz w:val="21"/>
          <w:szCs w:val="21"/>
        </w:rPr>
        <w:t xml:space="preserve">onded by </w:t>
      </w:r>
      <w:r w:rsidR="00566F92">
        <w:rPr>
          <w:i/>
          <w:iCs/>
          <w:sz w:val="21"/>
          <w:szCs w:val="21"/>
        </w:rPr>
        <w:t>James</w:t>
      </w:r>
      <w:r w:rsidRPr="00C15F43">
        <w:rPr>
          <w:i/>
          <w:iCs/>
          <w:sz w:val="21"/>
          <w:szCs w:val="21"/>
        </w:rPr>
        <w:t>.</w:t>
      </w:r>
    </w:p>
    <w:p w14:paraId="3AC12858" w14:textId="77777777" w:rsidR="00DE76A1" w:rsidRPr="00C15F43" w:rsidRDefault="00DE76A1" w:rsidP="00DE76A1">
      <w:pPr>
        <w:snapToGrid w:val="0"/>
        <w:spacing w:before="120" w:after="0" w:line="240" w:lineRule="auto"/>
        <w:rPr>
          <w:i/>
          <w:iCs/>
          <w:sz w:val="21"/>
          <w:szCs w:val="21"/>
        </w:rPr>
      </w:pPr>
      <w:r w:rsidRPr="00C15F43">
        <w:rPr>
          <w:i/>
          <w:iCs/>
          <w:sz w:val="21"/>
          <w:szCs w:val="21"/>
        </w:rPr>
        <w:t>That the minutes are accepted and approved as a true and correct record.</w:t>
      </w:r>
    </w:p>
    <w:p w14:paraId="30BCA278" w14:textId="21D28B39" w:rsidR="00DE76A1" w:rsidRDefault="00DE76A1" w:rsidP="00664702">
      <w:pPr>
        <w:snapToGrid w:val="0"/>
        <w:spacing w:before="120" w:after="0" w:line="240" w:lineRule="auto"/>
        <w:rPr>
          <w:i/>
          <w:iCs/>
          <w:sz w:val="21"/>
          <w:szCs w:val="21"/>
        </w:rPr>
      </w:pPr>
      <w:r w:rsidRPr="00F23BA6">
        <w:rPr>
          <w:i/>
          <w:iCs/>
          <w:sz w:val="21"/>
          <w:szCs w:val="21"/>
        </w:rPr>
        <w:t>Ca</w:t>
      </w:r>
      <w:r>
        <w:rPr>
          <w:i/>
          <w:iCs/>
          <w:sz w:val="21"/>
          <w:szCs w:val="21"/>
        </w:rPr>
        <w:t>rried.</w:t>
      </w:r>
    </w:p>
    <w:p w14:paraId="2533DE61" w14:textId="51E6EC74" w:rsidR="00664702" w:rsidRDefault="00664702" w:rsidP="00664702">
      <w:pPr>
        <w:snapToGrid w:val="0"/>
        <w:spacing w:before="120" w:after="0" w:line="240" w:lineRule="auto"/>
        <w:rPr>
          <w:i/>
          <w:iCs/>
          <w:sz w:val="21"/>
          <w:szCs w:val="21"/>
        </w:rPr>
      </w:pPr>
    </w:p>
    <w:p w14:paraId="230A0758" w14:textId="52C86F58" w:rsidR="00664702" w:rsidRDefault="00664702" w:rsidP="00664702">
      <w:pPr>
        <w:snapToGrid w:val="0"/>
        <w:spacing w:before="120" w:after="0" w:line="240" w:lineRule="auto"/>
        <w:rPr>
          <w:i/>
          <w:iCs/>
          <w:sz w:val="21"/>
          <w:szCs w:val="21"/>
        </w:rPr>
      </w:pPr>
    </w:p>
    <w:p w14:paraId="6E645B88" w14:textId="1B186512" w:rsidR="00664702" w:rsidRDefault="00664702" w:rsidP="00664702">
      <w:pPr>
        <w:snapToGrid w:val="0"/>
        <w:spacing w:before="120" w:after="0" w:line="240" w:lineRule="auto"/>
        <w:rPr>
          <w:i/>
          <w:iCs/>
          <w:sz w:val="21"/>
          <w:szCs w:val="21"/>
        </w:rPr>
      </w:pPr>
    </w:p>
    <w:p w14:paraId="11EA3657" w14:textId="61335011" w:rsidR="00664702" w:rsidRDefault="00664702" w:rsidP="00664702">
      <w:pPr>
        <w:snapToGrid w:val="0"/>
        <w:spacing w:before="120" w:after="0" w:line="240" w:lineRule="auto"/>
        <w:rPr>
          <w:i/>
          <w:iCs/>
          <w:sz w:val="21"/>
          <w:szCs w:val="21"/>
        </w:rPr>
      </w:pPr>
    </w:p>
    <w:p w14:paraId="08937951" w14:textId="77777777" w:rsidR="00664702" w:rsidRPr="00664702" w:rsidRDefault="00664702" w:rsidP="00664702">
      <w:pPr>
        <w:snapToGrid w:val="0"/>
        <w:spacing w:before="120" w:after="0" w:line="240" w:lineRule="auto"/>
        <w:rPr>
          <w:i/>
          <w:iCs/>
          <w:sz w:val="21"/>
          <w:szCs w:val="21"/>
        </w:rPr>
      </w:pPr>
    </w:p>
    <w:p w14:paraId="6B1D6F9A" w14:textId="593266CC" w:rsidR="00DE76A1" w:rsidRPr="00566F92" w:rsidRDefault="00DE76A1" w:rsidP="00566F92">
      <w:pPr>
        <w:pStyle w:val="Heading4"/>
        <w:rPr>
          <w:b/>
          <w:bCs/>
          <w:color w:val="auto"/>
          <w:sz w:val="18"/>
          <w:szCs w:val="18"/>
        </w:rPr>
      </w:pPr>
      <w:r>
        <w:rPr>
          <w:color w:val="538135" w:themeColor="accent6" w:themeShade="BF"/>
          <w:sz w:val="32"/>
          <w:szCs w:val="32"/>
        </w:rPr>
        <w:t>4</w:t>
      </w:r>
      <w:r w:rsidRPr="009D10EF">
        <w:rPr>
          <w:color w:val="538135" w:themeColor="accent6" w:themeShade="BF"/>
          <w:sz w:val="32"/>
          <w:szCs w:val="32"/>
        </w:rPr>
        <w:t xml:space="preserve">. </w:t>
      </w:r>
      <w:r>
        <w:rPr>
          <w:color w:val="538135" w:themeColor="accent6" w:themeShade="BF"/>
          <w:sz w:val="32"/>
          <w:szCs w:val="32"/>
        </w:rPr>
        <w:t>TREASURER’S REPORT</w:t>
      </w:r>
    </w:p>
    <w:p w14:paraId="474D7353" w14:textId="1FCD9E7A" w:rsidR="006F13E5" w:rsidRPr="006F13E5" w:rsidRDefault="006F13E5" w:rsidP="00303DB7">
      <w:pPr>
        <w:rPr>
          <w:b/>
          <w:bCs/>
        </w:rPr>
      </w:pPr>
      <w:r w:rsidRPr="006F13E5">
        <w:rPr>
          <w:b/>
          <w:bCs/>
        </w:rPr>
        <w:t>4.</w:t>
      </w:r>
      <w:r w:rsidR="00566F92">
        <w:rPr>
          <w:b/>
          <w:bCs/>
        </w:rPr>
        <w:t>1</w:t>
      </w:r>
      <w:r w:rsidR="00DE76A1" w:rsidRPr="00F27D0B">
        <w:t xml:space="preserve"> </w:t>
      </w:r>
      <w:r w:rsidR="00303DB7">
        <w:tab/>
      </w:r>
      <w:r w:rsidRPr="006F13E5">
        <w:rPr>
          <w:b/>
          <w:bCs/>
        </w:rPr>
        <w:t>Financial Overview</w:t>
      </w:r>
    </w:p>
    <w:p w14:paraId="634F5C5B" w14:textId="725B7CF0" w:rsidR="00DE76A1" w:rsidRDefault="00DE76A1" w:rsidP="006F13E5">
      <w:pPr>
        <w:ind w:firstLine="720"/>
      </w:pPr>
      <w:r>
        <w:t xml:space="preserve"> </w:t>
      </w:r>
      <w:r w:rsidR="00566F92">
        <w:t>Adele reported the following:</w:t>
      </w:r>
    </w:p>
    <w:p w14:paraId="3AD4FB99" w14:textId="77777777" w:rsidR="00566F92" w:rsidRDefault="00566F92" w:rsidP="006F13E5">
      <w:pPr>
        <w:ind w:firstLine="720"/>
      </w:pPr>
    </w:p>
    <w:p w14:paraId="65D8CF4E" w14:textId="77777777" w:rsidR="00287C89" w:rsidRPr="00287C89" w:rsidRDefault="00287C89" w:rsidP="00287C89">
      <w:pPr>
        <w:pStyle w:val="ListParagraph"/>
        <w:numPr>
          <w:ilvl w:val="0"/>
          <w:numId w:val="9"/>
        </w:numPr>
        <w:rPr>
          <w:b/>
          <w:sz w:val="21"/>
          <w:szCs w:val="21"/>
        </w:rPr>
      </w:pPr>
      <w:r>
        <w:rPr>
          <w:rStyle w:val="fontstyle21"/>
        </w:rPr>
        <w:t xml:space="preserve"> </w:t>
      </w:r>
      <w:r>
        <w:rPr>
          <w:rStyle w:val="fontstyle31"/>
        </w:rPr>
        <w:t>The financial reports are up to an including the 30</w:t>
      </w:r>
      <w:r w:rsidRPr="00287C89">
        <w:rPr>
          <w:rStyle w:val="fontstyle31"/>
          <w:sz w:val="14"/>
          <w:szCs w:val="14"/>
        </w:rPr>
        <w:t xml:space="preserve">th </w:t>
      </w:r>
      <w:r>
        <w:rPr>
          <w:rStyle w:val="fontstyle31"/>
        </w:rPr>
        <w:t>of November 2022.</w:t>
      </w:r>
    </w:p>
    <w:p w14:paraId="07241FA6" w14:textId="77777777" w:rsidR="00287C89" w:rsidRPr="00287C89" w:rsidRDefault="00287C89" w:rsidP="00287C89">
      <w:pPr>
        <w:pStyle w:val="ListParagraph"/>
        <w:numPr>
          <w:ilvl w:val="0"/>
          <w:numId w:val="9"/>
        </w:numPr>
        <w:rPr>
          <w:rStyle w:val="fontstyle31"/>
          <w:rFonts w:asciiTheme="minorHAnsi" w:hAnsiTheme="minorHAnsi" w:cstheme="minorBidi"/>
          <w:b/>
          <w:color w:val="auto"/>
          <w:sz w:val="21"/>
          <w:szCs w:val="21"/>
        </w:rPr>
      </w:pPr>
      <w:r>
        <w:rPr>
          <w:rStyle w:val="fontstyle21"/>
        </w:rPr>
        <w:t xml:space="preserve"> </w:t>
      </w:r>
      <w:r>
        <w:rPr>
          <w:rStyle w:val="fontstyle31"/>
        </w:rPr>
        <w:t xml:space="preserve">MYOB bank matches the actual bank account and as </w:t>
      </w:r>
      <w:proofErr w:type="gramStart"/>
      <w:r>
        <w:rPr>
          <w:rStyle w:val="fontstyle31"/>
        </w:rPr>
        <w:t>at</w:t>
      </w:r>
      <w:proofErr w:type="gramEnd"/>
      <w:r>
        <w:rPr>
          <w:rStyle w:val="fontstyle31"/>
        </w:rPr>
        <w:t xml:space="preserve"> the 30</w:t>
      </w:r>
      <w:r w:rsidRPr="00287C89">
        <w:rPr>
          <w:rStyle w:val="fontstyle31"/>
          <w:sz w:val="14"/>
          <w:szCs w:val="14"/>
        </w:rPr>
        <w:t xml:space="preserve">th </w:t>
      </w:r>
      <w:r>
        <w:rPr>
          <w:rStyle w:val="fontstyle31"/>
        </w:rPr>
        <w:t>of November 2022 the bank</w:t>
      </w:r>
      <w:r w:rsidRPr="00287C89">
        <w:rPr>
          <w:rFonts w:ascii="Calibri" w:hAnsi="Calibri" w:cs="Calibri"/>
          <w:color w:val="000000"/>
          <w:sz w:val="22"/>
          <w:szCs w:val="22"/>
        </w:rPr>
        <w:br/>
      </w:r>
      <w:r>
        <w:rPr>
          <w:rStyle w:val="fontstyle31"/>
        </w:rPr>
        <w:t>balance is $16500.16.</w:t>
      </w:r>
    </w:p>
    <w:p w14:paraId="68A0798C" w14:textId="77777777" w:rsidR="00287C89" w:rsidRPr="00287C89" w:rsidRDefault="00287C89" w:rsidP="00287C89">
      <w:pPr>
        <w:pStyle w:val="ListParagraph"/>
        <w:numPr>
          <w:ilvl w:val="0"/>
          <w:numId w:val="9"/>
        </w:numPr>
        <w:rPr>
          <w:b/>
          <w:sz w:val="21"/>
          <w:szCs w:val="21"/>
        </w:rPr>
      </w:pPr>
      <w:r>
        <w:rPr>
          <w:rStyle w:val="fontstyle21"/>
        </w:rPr>
        <w:t xml:space="preserve"> </w:t>
      </w:r>
      <w:r>
        <w:rPr>
          <w:rStyle w:val="fontstyle31"/>
        </w:rPr>
        <w:t xml:space="preserve">Summary of the year to </w:t>
      </w:r>
      <w:proofErr w:type="gramStart"/>
      <w:r>
        <w:rPr>
          <w:rStyle w:val="fontstyle31"/>
        </w:rPr>
        <w:t>date:-</w:t>
      </w:r>
      <w:proofErr w:type="gramEnd"/>
    </w:p>
    <w:p w14:paraId="2278BC48" w14:textId="77777777" w:rsidR="00287C89" w:rsidRPr="00287C89" w:rsidRDefault="00287C89" w:rsidP="00287C89">
      <w:pPr>
        <w:pStyle w:val="ListParagraph"/>
        <w:numPr>
          <w:ilvl w:val="0"/>
          <w:numId w:val="9"/>
        </w:numPr>
        <w:rPr>
          <w:b/>
          <w:sz w:val="21"/>
          <w:szCs w:val="21"/>
        </w:rPr>
      </w:pPr>
      <w:r>
        <w:rPr>
          <w:rStyle w:val="fontstyle31"/>
        </w:rPr>
        <w:t>YTD to we are up on main hall rental by $3047 compared to last year and up on the</w:t>
      </w:r>
      <w:r w:rsidRPr="00287C89">
        <w:rPr>
          <w:rFonts w:ascii="Calibri" w:hAnsi="Calibri" w:cs="Calibri"/>
          <w:color w:val="000000"/>
          <w:sz w:val="22"/>
          <w:szCs w:val="22"/>
        </w:rPr>
        <w:br/>
      </w:r>
      <w:r>
        <w:rPr>
          <w:rStyle w:val="fontstyle31"/>
        </w:rPr>
        <w:t>OSB by $2659 – a net increase of $5706 for the year so far.</w:t>
      </w:r>
    </w:p>
    <w:p w14:paraId="1514EF63" w14:textId="77777777" w:rsidR="00287C89" w:rsidRPr="00287C89" w:rsidRDefault="00287C89" w:rsidP="00287C89">
      <w:pPr>
        <w:pStyle w:val="ListParagraph"/>
        <w:numPr>
          <w:ilvl w:val="0"/>
          <w:numId w:val="9"/>
        </w:numPr>
        <w:rPr>
          <w:b/>
          <w:sz w:val="21"/>
          <w:szCs w:val="21"/>
        </w:rPr>
      </w:pPr>
      <w:r>
        <w:rPr>
          <w:rStyle w:val="fontstyle31"/>
        </w:rPr>
        <w:t>Our expenses are still down compared to last year by $35k as per the last report –</w:t>
      </w:r>
      <w:r w:rsidRPr="00287C89">
        <w:rPr>
          <w:rFonts w:ascii="Calibri" w:hAnsi="Calibri" w:cs="Calibri"/>
          <w:color w:val="000000"/>
          <w:sz w:val="22"/>
          <w:szCs w:val="22"/>
        </w:rPr>
        <w:br/>
      </w:r>
      <w:r>
        <w:rPr>
          <w:rStyle w:val="fontstyle31"/>
        </w:rPr>
        <w:t>nothing has changed.</w:t>
      </w:r>
    </w:p>
    <w:p w14:paraId="1C25D05A" w14:textId="77777777" w:rsidR="00664702" w:rsidRPr="00664702" w:rsidRDefault="00287C89" w:rsidP="00287C89">
      <w:pPr>
        <w:pStyle w:val="ListParagraph"/>
        <w:numPr>
          <w:ilvl w:val="0"/>
          <w:numId w:val="9"/>
        </w:numPr>
        <w:rPr>
          <w:rStyle w:val="fontstyle41"/>
          <w:rFonts w:asciiTheme="minorHAnsi" w:hAnsiTheme="minorHAnsi"/>
          <w:b/>
          <w:color w:val="auto"/>
          <w:sz w:val="21"/>
          <w:szCs w:val="21"/>
        </w:rPr>
      </w:pPr>
      <w:r>
        <w:rPr>
          <w:rStyle w:val="fontstyle31"/>
        </w:rPr>
        <w:t>Water seems to have evened out although we are still $214 up on water for the year.</w:t>
      </w:r>
      <w:r>
        <w:rPr>
          <w:rStyle w:val="fontstyle41"/>
        </w:rPr>
        <w:t xml:space="preserve"> </w:t>
      </w:r>
    </w:p>
    <w:p w14:paraId="4CA7099A" w14:textId="79C1D56E" w:rsidR="00287C89" w:rsidRPr="00287C89" w:rsidRDefault="00287C89" w:rsidP="00287C89">
      <w:pPr>
        <w:pStyle w:val="ListParagraph"/>
        <w:numPr>
          <w:ilvl w:val="0"/>
          <w:numId w:val="9"/>
        </w:numPr>
        <w:rPr>
          <w:b/>
          <w:sz w:val="21"/>
          <w:szCs w:val="21"/>
        </w:rPr>
      </w:pPr>
      <w:r>
        <w:rPr>
          <w:rStyle w:val="fontstyle31"/>
        </w:rPr>
        <w:t xml:space="preserve">We have had received payment of a grant for the rates </w:t>
      </w:r>
      <w:proofErr w:type="gramStart"/>
      <w:r>
        <w:rPr>
          <w:rStyle w:val="fontstyle31"/>
        </w:rPr>
        <w:t>for the amount of</w:t>
      </w:r>
      <w:proofErr w:type="gramEnd"/>
      <w:r>
        <w:rPr>
          <w:rStyle w:val="fontstyle31"/>
        </w:rPr>
        <w:t xml:space="preserve"> $1881.01 –</w:t>
      </w:r>
      <w:r w:rsidRPr="00287C89">
        <w:rPr>
          <w:rFonts w:ascii="Calibri" w:hAnsi="Calibri" w:cs="Calibri"/>
          <w:color w:val="000000"/>
          <w:sz w:val="22"/>
          <w:szCs w:val="22"/>
        </w:rPr>
        <w:br/>
      </w:r>
      <w:r>
        <w:rPr>
          <w:rStyle w:val="fontstyle31"/>
        </w:rPr>
        <w:t>FY22/2023.</w:t>
      </w:r>
    </w:p>
    <w:p w14:paraId="491D4C61" w14:textId="77777777" w:rsidR="00287C89" w:rsidRPr="00287C89" w:rsidRDefault="00287C89" w:rsidP="00287C89">
      <w:pPr>
        <w:pStyle w:val="ListParagraph"/>
        <w:numPr>
          <w:ilvl w:val="0"/>
          <w:numId w:val="9"/>
        </w:numPr>
        <w:rPr>
          <w:b/>
          <w:sz w:val="21"/>
          <w:szCs w:val="21"/>
        </w:rPr>
      </w:pPr>
      <w:r>
        <w:rPr>
          <w:rStyle w:val="fontstyle31"/>
        </w:rPr>
        <w:t>We have made an overall profit of $5883 compared to last year’s loss of $16k (once</w:t>
      </w:r>
      <w:r w:rsidRPr="00287C89">
        <w:rPr>
          <w:rFonts w:ascii="Calibri" w:hAnsi="Calibri" w:cs="Calibri"/>
          <w:color w:val="000000"/>
          <w:sz w:val="22"/>
          <w:szCs w:val="22"/>
        </w:rPr>
        <w:br/>
      </w:r>
      <w:r>
        <w:rPr>
          <w:rStyle w:val="fontstyle31"/>
        </w:rPr>
        <w:t>again the repairs factor in).</w:t>
      </w:r>
    </w:p>
    <w:p w14:paraId="12A19E44" w14:textId="77777777" w:rsidR="00287C89" w:rsidRPr="00287C89" w:rsidRDefault="00287C89" w:rsidP="00287C89">
      <w:pPr>
        <w:pStyle w:val="ListParagraph"/>
        <w:numPr>
          <w:ilvl w:val="0"/>
          <w:numId w:val="9"/>
        </w:numPr>
        <w:rPr>
          <w:b/>
          <w:sz w:val="21"/>
          <w:szCs w:val="21"/>
        </w:rPr>
      </w:pPr>
      <w:r>
        <w:rPr>
          <w:rStyle w:val="fontstyle31"/>
        </w:rPr>
        <w:t>Michelle and I have sorted Stripe and reinstated log in details as the system wasn’t</w:t>
      </w:r>
      <w:r w:rsidRPr="00287C89">
        <w:rPr>
          <w:rFonts w:ascii="Calibri" w:hAnsi="Calibri" w:cs="Calibri"/>
          <w:color w:val="000000"/>
          <w:sz w:val="22"/>
          <w:szCs w:val="22"/>
        </w:rPr>
        <w:br/>
      </w:r>
      <w:r>
        <w:rPr>
          <w:rStyle w:val="fontstyle31"/>
        </w:rPr>
        <w:t>working for a while. We had to do some security uploads with proof of identity</w:t>
      </w:r>
      <w:r w:rsidRPr="00287C89">
        <w:rPr>
          <w:rFonts w:ascii="Calibri" w:hAnsi="Calibri" w:cs="Calibri"/>
          <w:color w:val="000000"/>
          <w:sz w:val="22"/>
          <w:szCs w:val="22"/>
        </w:rPr>
        <w:br/>
      </w:r>
      <w:r>
        <w:rPr>
          <w:rStyle w:val="fontstyle31"/>
        </w:rPr>
        <w:t>submitted and it is now all up to date and functioning.</w:t>
      </w:r>
    </w:p>
    <w:p w14:paraId="481CE65C" w14:textId="77777777" w:rsidR="00287C89" w:rsidRPr="00287C89" w:rsidRDefault="00287C89" w:rsidP="00287C89">
      <w:pPr>
        <w:pStyle w:val="ListParagraph"/>
        <w:numPr>
          <w:ilvl w:val="0"/>
          <w:numId w:val="9"/>
        </w:numPr>
        <w:rPr>
          <w:b/>
          <w:sz w:val="21"/>
          <w:szCs w:val="21"/>
        </w:rPr>
      </w:pPr>
      <w:r>
        <w:rPr>
          <w:rStyle w:val="fontstyle31"/>
        </w:rPr>
        <w:t>We have not paid the hall Manager (Michelle) for close to a year now – she has been</w:t>
      </w:r>
      <w:r w:rsidRPr="00287C89">
        <w:rPr>
          <w:rFonts w:ascii="Calibri" w:hAnsi="Calibri" w:cs="Calibri"/>
          <w:color w:val="000000"/>
          <w:sz w:val="22"/>
          <w:szCs w:val="22"/>
        </w:rPr>
        <w:br/>
      </w:r>
      <w:r>
        <w:rPr>
          <w:rStyle w:val="fontstyle31"/>
        </w:rPr>
        <w:t>sent a reminder email to catch up her invoices so our expenses can get up to date.</w:t>
      </w:r>
    </w:p>
    <w:p w14:paraId="769CF596" w14:textId="77777777" w:rsidR="00287C89" w:rsidRPr="00287C89" w:rsidRDefault="00287C89" w:rsidP="00287C89">
      <w:pPr>
        <w:pStyle w:val="ListParagraph"/>
        <w:numPr>
          <w:ilvl w:val="0"/>
          <w:numId w:val="9"/>
        </w:numPr>
        <w:rPr>
          <w:rStyle w:val="fontstyle31"/>
          <w:rFonts w:asciiTheme="minorHAnsi" w:hAnsiTheme="minorHAnsi" w:cstheme="minorBidi"/>
          <w:b/>
          <w:color w:val="auto"/>
          <w:sz w:val="21"/>
          <w:szCs w:val="21"/>
        </w:rPr>
      </w:pPr>
      <w:r>
        <w:rPr>
          <w:rStyle w:val="fontstyle31"/>
        </w:rPr>
        <w:t xml:space="preserve">The annual </w:t>
      </w:r>
      <w:proofErr w:type="spellStart"/>
      <w:r>
        <w:rPr>
          <w:rStyle w:val="fontstyle31"/>
        </w:rPr>
        <w:t>Skeeda</w:t>
      </w:r>
      <w:proofErr w:type="spellEnd"/>
      <w:r>
        <w:rPr>
          <w:rStyle w:val="fontstyle31"/>
        </w:rPr>
        <w:t xml:space="preserve"> fee came up for renewal in November and that was paid, a note</w:t>
      </w:r>
      <w:r w:rsidRPr="00287C89">
        <w:rPr>
          <w:rFonts w:ascii="Calibri" w:hAnsi="Calibri" w:cs="Calibri"/>
          <w:color w:val="000000"/>
          <w:sz w:val="22"/>
          <w:szCs w:val="22"/>
        </w:rPr>
        <w:br/>
      </w:r>
      <w:r>
        <w:rPr>
          <w:rStyle w:val="fontstyle31"/>
        </w:rPr>
        <w:t>was made to remember the renewal for next year so the system does not go down</w:t>
      </w:r>
      <w:r w:rsidRPr="00287C89">
        <w:rPr>
          <w:rFonts w:ascii="Calibri" w:hAnsi="Calibri" w:cs="Calibri"/>
          <w:color w:val="000000"/>
          <w:sz w:val="22"/>
          <w:szCs w:val="22"/>
        </w:rPr>
        <w:br/>
      </w:r>
      <w:proofErr w:type="gramStart"/>
      <w:r>
        <w:rPr>
          <w:rStyle w:val="fontstyle31"/>
        </w:rPr>
        <w:t>again</w:t>
      </w:r>
      <w:proofErr w:type="gramEnd"/>
    </w:p>
    <w:p w14:paraId="049557D5" w14:textId="77777777" w:rsidR="00287C89" w:rsidRPr="00287C89" w:rsidRDefault="00287C89" w:rsidP="00287C89">
      <w:pPr>
        <w:rPr>
          <w:rStyle w:val="fontstyle31"/>
          <w:rFonts w:asciiTheme="minorHAnsi" w:hAnsiTheme="minorHAnsi" w:cstheme="minorBidi"/>
          <w:b/>
          <w:color w:val="auto"/>
          <w:sz w:val="21"/>
          <w:szCs w:val="21"/>
        </w:rPr>
      </w:pPr>
    </w:p>
    <w:p w14:paraId="7697012C" w14:textId="7E86631D" w:rsidR="00DE76A1" w:rsidRPr="00287C89" w:rsidRDefault="00287C89" w:rsidP="00287C89">
      <w:pPr>
        <w:rPr>
          <w:b/>
          <w:bCs/>
        </w:rPr>
      </w:pPr>
      <w:r>
        <w:t xml:space="preserve"> </w:t>
      </w:r>
      <w:r w:rsidR="00DE76A1" w:rsidRPr="00287C89">
        <w:rPr>
          <w:b/>
          <w:bCs/>
        </w:rPr>
        <w:t>4-2</w:t>
      </w:r>
      <w:r w:rsidR="00D17040" w:rsidRPr="00287C89">
        <w:rPr>
          <w:b/>
          <w:bCs/>
        </w:rPr>
        <w:tab/>
      </w:r>
      <w:r w:rsidR="00DE76A1" w:rsidRPr="00287C89">
        <w:rPr>
          <w:b/>
          <w:bCs/>
        </w:rPr>
        <w:t xml:space="preserve"> Funding updates </w:t>
      </w:r>
    </w:p>
    <w:p w14:paraId="06F7E164" w14:textId="2E53E89B" w:rsidR="00D17040" w:rsidRPr="00D17040" w:rsidRDefault="00D17040" w:rsidP="00D17040">
      <w:r>
        <w:tab/>
      </w:r>
      <w:r w:rsidRPr="00D17040">
        <w:t xml:space="preserve"> Nothing to report.</w:t>
      </w:r>
    </w:p>
    <w:p w14:paraId="1A14E754" w14:textId="0001A551" w:rsidR="00DE76A1" w:rsidRDefault="00DE76A1" w:rsidP="00DE76A1">
      <w:pPr>
        <w:rPr>
          <w:b/>
          <w:sz w:val="21"/>
          <w:szCs w:val="21"/>
        </w:rPr>
      </w:pPr>
      <w:r>
        <w:rPr>
          <w:b/>
          <w:sz w:val="21"/>
          <w:szCs w:val="21"/>
        </w:rPr>
        <w:t xml:space="preserve">4.3   </w:t>
      </w:r>
      <w:r w:rsidR="00D17040">
        <w:rPr>
          <w:b/>
          <w:sz w:val="21"/>
          <w:szCs w:val="21"/>
        </w:rPr>
        <w:t xml:space="preserve">        </w:t>
      </w:r>
      <w:r>
        <w:rPr>
          <w:b/>
          <w:sz w:val="21"/>
          <w:szCs w:val="21"/>
        </w:rPr>
        <w:t>Approval of Financial Statements.</w:t>
      </w:r>
    </w:p>
    <w:p w14:paraId="091A63D0" w14:textId="77148F14" w:rsidR="00DE76A1" w:rsidRPr="00B33C1E" w:rsidRDefault="00DE76A1" w:rsidP="00DE76A1">
      <w:pPr>
        <w:rPr>
          <w:b/>
          <w:bCs/>
          <w:sz w:val="21"/>
          <w:szCs w:val="21"/>
        </w:rPr>
      </w:pPr>
      <w:r w:rsidRPr="00B33C1E">
        <w:rPr>
          <w:b/>
          <w:bCs/>
          <w:sz w:val="21"/>
          <w:szCs w:val="21"/>
        </w:rPr>
        <w:t>Motion #</w:t>
      </w:r>
      <w:r w:rsidR="00D17040">
        <w:rPr>
          <w:b/>
          <w:bCs/>
          <w:sz w:val="21"/>
          <w:szCs w:val="21"/>
        </w:rPr>
        <w:t>2</w:t>
      </w:r>
    </w:p>
    <w:p w14:paraId="5473C81A" w14:textId="6481D967" w:rsidR="00DE76A1" w:rsidRPr="00C15F43" w:rsidRDefault="00DE76A1" w:rsidP="00DE76A1">
      <w:pPr>
        <w:rPr>
          <w:i/>
          <w:iCs/>
          <w:sz w:val="21"/>
          <w:szCs w:val="21"/>
        </w:rPr>
      </w:pPr>
      <w:r w:rsidRPr="00C15F43">
        <w:rPr>
          <w:i/>
          <w:iCs/>
          <w:sz w:val="21"/>
          <w:szCs w:val="21"/>
        </w:rPr>
        <w:t xml:space="preserve">MOVED by </w:t>
      </w:r>
      <w:r w:rsidR="00287C89">
        <w:rPr>
          <w:i/>
          <w:iCs/>
          <w:sz w:val="21"/>
          <w:szCs w:val="21"/>
        </w:rPr>
        <w:t>Ken</w:t>
      </w:r>
      <w:r w:rsidRPr="00C15F43">
        <w:rPr>
          <w:i/>
          <w:iCs/>
          <w:sz w:val="21"/>
          <w:szCs w:val="21"/>
        </w:rPr>
        <w:t>, seconded by</w:t>
      </w:r>
      <w:r w:rsidR="00287C89">
        <w:rPr>
          <w:i/>
          <w:iCs/>
          <w:sz w:val="21"/>
          <w:szCs w:val="21"/>
        </w:rPr>
        <w:t xml:space="preserve"> Tricia</w:t>
      </w:r>
      <w:r w:rsidRPr="00C15F43">
        <w:rPr>
          <w:i/>
          <w:iCs/>
          <w:sz w:val="21"/>
          <w:szCs w:val="21"/>
        </w:rPr>
        <w:t>.</w:t>
      </w:r>
    </w:p>
    <w:p w14:paraId="78D0675B" w14:textId="77777777" w:rsidR="00DE76A1" w:rsidRPr="00C15F43" w:rsidRDefault="00DE76A1" w:rsidP="00DE76A1">
      <w:pPr>
        <w:rPr>
          <w:i/>
          <w:iCs/>
          <w:sz w:val="21"/>
          <w:szCs w:val="21"/>
        </w:rPr>
      </w:pPr>
      <w:r w:rsidRPr="00C15F43">
        <w:rPr>
          <w:i/>
          <w:iCs/>
          <w:sz w:val="21"/>
          <w:szCs w:val="21"/>
        </w:rPr>
        <w:t xml:space="preserve">That the financial statements are accepted as correct and accurate. </w:t>
      </w:r>
    </w:p>
    <w:p w14:paraId="6E1A0D0F" w14:textId="77777777" w:rsidR="00DE76A1" w:rsidRDefault="00DE76A1" w:rsidP="00DE76A1">
      <w:pPr>
        <w:snapToGrid w:val="0"/>
        <w:spacing w:before="120" w:after="0" w:line="240" w:lineRule="auto"/>
        <w:rPr>
          <w:sz w:val="21"/>
          <w:szCs w:val="21"/>
        </w:rPr>
      </w:pPr>
      <w:r w:rsidRPr="006D4B2C">
        <w:rPr>
          <w:i/>
          <w:iCs/>
          <w:sz w:val="21"/>
          <w:szCs w:val="21"/>
        </w:rPr>
        <w:t>Carried</w:t>
      </w:r>
      <w:r w:rsidRPr="007138EC">
        <w:rPr>
          <w:sz w:val="21"/>
          <w:szCs w:val="21"/>
        </w:rPr>
        <w:t xml:space="preserve">. </w:t>
      </w:r>
    </w:p>
    <w:p w14:paraId="4F6D2BEA" w14:textId="2A3A82A8" w:rsidR="00287C89" w:rsidRDefault="00287C89" w:rsidP="00DE76A1">
      <w:pPr>
        <w:snapToGrid w:val="0"/>
        <w:spacing w:before="120" w:after="0" w:line="240" w:lineRule="auto"/>
        <w:rPr>
          <w:sz w:val="21"/>
          <w:szCs w:val="21"/>
        </w:rPr>
      </w:pPr>
    </w:p>
    <w:p w14:paraId="21B327EC" w14:textId="710F47BF" w:rsidR="00287C89" w:rsidRDefault="00287C89" w:rsidP="00DE76A1">
      <w:pPr>
        <w:snapToGrid w:val="0"/>
        <w:spacing w:before="120" w:after="0" w:line="240" w:lineRule="auto"/>
        <w:rPr>
          <w:sz w:val="21"/>
          <w:szCs w:val="21"/>
        </w:rPr>
      </w:pPr>
    </w:p>
    <w:p w14:paraId="7240615F" w14:textId="77777777" w:rsidR="00287C89" w:rsidRDefault="00287C89" w:rsidP="00DE76A1">
      <w:pPr>
        <w:snapToGrid w:val="0"/>
        <w:spacing w:before="120" w:after="0" w:line="240" w:lineRule="auto"/>
        <w:rPr>
          <w:sz w:val="21"/>
          <w:szCs w:val="21"/>
        </w:rPr>
      </w:pPr>
    </w:p>
    <w:p w14:paraId="136A782D" w14:textId="77777777" w:rsidR="00DE76A1" w:rsidRPr="009D10EF" w:rsidRDefault="00DE76A1" w:rsidP="00DE76A1">
      <w:pPr>
        <w:pStyle w:val="Heading4"/>
        <w:rPr>
          <w:b/>
          <w:bCs/>
          <w:color w:val="auto"/>
          <w:sz w:val="18"/>
          <w:szCs w:val="18"/>
        </w:rPr>
      </w:pPr>
      <w:r>
        <w:rPr>
          <w:color w:val="538135" w:themeColor="accent6" w:themeShade="BF"/>
          <w:sz w:val="32"/>
          <w:szCs w:val="32"/>
        </w:rPr>
        <w:t>5</w:t>
      </w:r>
      <w:r w:rsidRPr="009D10EF">
        <w:rPr>
          <w:color w:val="538135" w:themeColor="accent6" w:themeShade="BF"/>
          <w:sz w:val="32"/>
          <w:szCs w:val="32"/>
        </w:rPr>
        <w:t>.</w:t>
      </w:r>
      <w:r>
        <w:rPr>
          <w:color w:val="538135" w:themeColor="accent6" w:themeShade="BF"/>
          <w:sz w:val="32"/>
          <w:szCs w:val="32"/>
        </w:rPr>
        <w:t xml:space="preserve"> HALL REPORT</w:t>
      </w:r>
    </w:p>
    <w:p w14:paraId="7691217F" w14:textId="2087F1D5" w:rsidR="00DE76A1" w:rsidRDefault="00DE76A1" w:rsidP="00DE76A1">
      <w:pPr>
        <w:rPr>
          <w:b/>
          <w:sz w:val="21"/>
          <w:szCs w:val="21"/>
        </w:rPr>
      </w:pPr>
      <w:r w:rsidRPr="00F27D0B">
        <w:rPr>
          <w:b/>
          <w:sz w:val="21"/>
          <w:szCs w:val="21"/>
        </w:rPr>
        <w:t>5-1.</w:t>
      </w:r>
      <w:r w:rsidR="003E5C9C">
        <w:rPr>
          <w:b/>
          <w:sz w:val="21"/>
          <w:szCs w:val="21"/>
        </w:rPr>
        <w:tab/>
      </w:r>
      <w:r w:rsidRPr="00F27D0B">
        <w:rPr>
          <w:b/>
          <w:sz w:val="21"/>
          <w:szCs w:val="21"/>
        </w:rPr>
        <w:t xml:space="preserve"> Hall Booking</w:t>
      </w:r>
    </w:p>
    <w:p w14:paraId="3C1B32CC" w14:textId="6D6BA03A" w:rsidR="00287C89" w:rsidRDefault="00287C89" w:rsidP="00287C89">
      <w:pPr>
        <w:ind w:left="851" w:hanging="851"/>
        <w:rPr>
          <w:bCs/>
          <w:sz w:val="21"/>
          <w:szCs w:val="21"/>
        </w:rPr>
      </w:pPr>
      <w:r>
        <w:rPr>
          <w:bCs/>
          <w:sz w:val="21"/>
          <w:szCs w:val="21"/>
        </w:rPr>
        <w:t xml:space="preserve">                Michelle sent in a report which was read out at the meeting by Tricia</w:t>
      </w:r>
      <w:r w:rsidR="0096276A">
        <w:rPr>
          <w:bCs/>
          <w:sz w:val="21"/>
          <w:szCs w:val="21"/>
        </w:rPr>
        <w:t>:</w:t>
      </w:r>
    </w:p>
    <w:p w14:paraId="3D3B38FE" w14:textId="761F41A4" w:rsidR="00287C89" w:rsidRDefault="00287C89" w:rsidP="00287C89">
      <w:pPr>
        <w:ind w:left="851" w:hanging="131"/>
        <w:rPr>
          <w:bCs/>
          <w:sz w:val="21"/>
          <w:szCs w:val="21"/>
        </w:rPr>
      </w:pPr>
      <w:proofErr w:type="gramStart"/>
      <w:r>
        <w:rPr>
          <w:bCs/>
          <w:sz w:val="21"/>
          <w:szCs w:val="21"/>
        </w:rPr>
        <w:t>“ Casual</w:t>
      </w:r>
      <w:proofErr w:type="gramEnd"/>
      <w:r>
        <w:rPr>
          <w:bCs/>
          <w:sz w:val="21"/>
          <w:szCs w:val="21"/>
        </w:rPr>
        <w:t xml:space="preserve"> bookings have been steady.  Most of our regular users are now finished or close to finishing for the year.  A majority do not return until February.  We do have three confirmed new users for the Old School Building next year, this includes the new Church group who will be using it from 9 a.m. – 12 p.m. which will </w:t>
      </w:r>
      <w:proofErr w:type="gramStart"/>
      <w:r>
        <w:rPr>
          <w:bCs/>
          <w:sz w:val="21"/>
          <w:szCs w:val="21"/>
        </w:rPr>
        <w:t>definitely help</w:t>
      </w:r>
      <w:proofErr w:type="gramEnd"/>
      <w:r>
        <w:rPr>
          <w:bCs/>
          <w:sz w:val="21"/>
          <w:szCs w:val="21"/>
        </w:rPr>
        <w:t xml:space="preserve"> with the cash flow for the OSB.  There is also someone I am meeting with tomorrow to view the Meeting room for a regular after school activity.</w:t>
      </w:r>
    </w:p>
    <w:p w14:paraId="17B445F9" w14:textId="77777777" w:rsidR="00287C89" w:rsidRDefault="00287C89" w:rsidP="00287C89">
      <w:pPr>
        <w:ind w:firstLine="720"/>
        <w:rPr>
          <w:bCs/>
          <w:sz w:val="21"/>
          <w:szCs w:val="21"/>
        </w:rPr>
      </w:pPr>
      <w:r>
        <w:rPr>
          <w:bCs/>
          <w:sz w:val="21"/>
          <w:szCs w:val="21"/>
        </w:rPr>
        <w:t xml:space="preserve">I have </w:t>
      </w:r>
      <w:proofErr w:type="gramStart"/>
      <w:r>
        <w:rPr>
          <w:bCs/>
          <w:sz w:val="21"/>
          <w:szCs w:val="21"/>
        </w:rPr>
        <w:t>not  had</w:t>
      </w:r>
      <w:proofErr w:type="gramEnd"/>
      <w:r>
        <w:rPr>
          <w:bCs/>
          <w:sz w:val="21"/>
          <w:szCs w:val="21"/>
        </w:rPr>
        <w:t xml:space="preserve"> any maintenance issues brought to my attention either.”</w:t>
      </w:r>
    </w:p>
    <w:p w14:paraId="5729B008" w14:textId="77777777" w:rsidR="00A77C22" w:rsidRDefault="007F1577" w:rsidP="00DE76A1">
      <w:pPr>
        <w:rPr>
          <w:b/>
          <w:sz w:val="21"/>
          <w:szCs w:val="21"/>
        </w:rPr>
      </w:pPr>
      <w:proofErr w:type="gramStart"/>
      <w:r w:rsidRPr="00A77C22">
        <w:rPr>
          <w:b/>
          <w:sz w:val="21"/>
          <w:szCs w:val="21"/>
        </w:rPr>
        <w:t>5.3</w:t>
      </w:r>
      <w:r w:rsidR="00A77C22">
        <w:rPr>
          <w:b/>
          <w:sz w:val="21"/>
          <w:szCs w:val="21"/>
        </w:rPr>
        <w:t xml:space="preserve">  </w:t>
      </w:r>
      <w:r w:rsidR="00A77C22">
        <w:rPr>
          <w:b/>
          <w:sz w:val="21"/>
          <w:szCs w:val="21"/>
        </w:rPr>
        <w:tab/>
      </w:r>
      <w:proofErr w:type="gramEnd"/>
      <w:r w:rsidR="00A77C22">
        <w:rPr>
          <w:b/>
          <w:sz w:val="21"/>
          <w:szCs w:val="21"/>
        </w:rPr>
        <w:t>Land Sales</w:t>
      </w:r>
    </w:p>
    <w:p w14:paraId="0CD6F03E" w14:textId="2696E71F" w:rsidR="007F593A" w:rsidRDefault="00A77C22" w:rsidP="007F593A">
      <w:pPr>
        <w:ind w:left="720"/>
      </w:pPr>
      <w:r>
        <w:rPr>
          <w:bCs/>
        </w:rPr>
        <w:t>Mic</w:t>
      </w:r>
      <w:r w:rsidR="007F593A">
        <w:rPr>
          <w:bCs/>
        </w:rPr>
        <w:t>k</w:t>
      </w:r>
      <w:r>
        <w:rPr>
          <w:bCs/>
        </w:rPr>
        <w:t xml:space="preserve"> </w:t>
      </w:r>
      <w:r w:rsidR="00287C89">
        <w:rPr>
          <w:bCs/>
        </w:rPr>
        <w:t xml:space="preserve">has been in contact </w:t>
      </w:r>
      <w:r>
        <w:rPr>
          <w:bCs/>
        </w:rPr>
        <w:t xml:space="preserve">  with Mr </w:t>
      </w:r>
      <w:r w:rsidR="007F593A">
        <w:t>Xu</w:t>
      </w:r>
      <w:r w:rsidR="00287C89">
        <w:t>.  He was arranging a CCTV team to provide a drainage plan for his subdi</w:t>
      </w:r>
      <w:r w:rsidR="00AC072E">
        <w:t xml:space="preserve">vision and had asked for permission for them to access the Community Hall </w:t>
      </w:r>
      <w:proofErr w:type="gramStart"/>
      <w:r w:rsidR="00AC072E">
        <w:t>in order to</w:t>
      </w:r>
      <w:proofErr w:type="gramEnd"/>
      <w:r w:rsidR="00AC072E">
        <w:t xml:space="preserve"> do so.  </w:t>
      </w:r>
      <w:r w:rsidR="007C5F21">
        <w:t>He</w:t>
      </w:r>
      <w:r w:rsidR="00AC072E">
        <w:t xml:space="preserve"> gave him </w:t>
      </w:r>
      <w:r w:rsidR="007C5F21">
        <w:t>his</w:t>
      </w:r>
      <w:r w:rsidR="00AC072E">
        <w:t xml:space="preserve"> mobile number if they needed access to the Hall.</w:t>
      </w:r>
      <w:r w:rsidR="007F593A">
        <w:t xml:space="preserve">  </w:t>
      </w:r>
    </w:p>
    <w:p w14:paraId="23FCACF6" w14:textId="2F840C52" w:rsidR="007F593A" w:rsidRDefault="00DE76A1" w:rsidP="00A77C22">
      <w:pPr>
        <w:rPr>
          <w:b/>
          <w:bCs/>
        </w:rPr>
      </w:pPr>
      <w:r w:rsidRPr="006064AE">
        <w:rPr>
          <w:b/>
          <w:bCs/>
        </w:rPr>
        <w:t xml:space="preserve"> </w:t>
      </w:r>
      <w:r w:rsidR="007F593A" w:rsidRPr="006064AE">
        <w:rPr>
          <w:b/>
          <w:bCs/>
        </w:rPr>
        <w:t>5.4</w:t>
      </w:r>
      <w:r w:rsidR="007F593A">
        <w:tab/>
      </w:r>
      <w:r w:rsidR="007F593A" w:rsidRPr="007F593A">
        <w:rPr>
          <w:b/>
          <w:bCs/>
        </w:rPr>
        <w:t>Maintenance</w:t>
      </w:r>
    </w:p>
    <w:p w14:paraId="77D96D0B" w14:textId="4C61B17E" w:rsidR="007F593A" w:rsidRDefault="00817D41" w:rsidP="00817D41">
      <w:pPr>
        <w:ind w:left="720"/>
      </w:pPr>
      <w:r w:rsidRPr="00817D41">
        <w:t>Brian</w:t>
      </w:r>
      <w:r w:rsidR="00AC072E">
        <w:t xml:space="preserve"> </w:t>
      </w:r>
      <w:proofErr w:type="gramStart"/>
      <w:r w:rsidR="00AC072E">
        <w:t>still continues</w:t>
      </w:r>
      <w:proofErr w:type="gramEnd"/>
      <w:r w:rsidR="00AC072E">
        <w:t xml:space="preserve"> to do maintenance jobs on the Hall.</w:t>
      </w:r>
    </w:p>
    <w:p w14:paraId="3F762B63" w14:textId="77777777" w:rsidR="00AC072E" w:rsidRPr="00AC072E" w:rsidRDefault="00AC072E" w:rsidP="00AC072E">
      <w:pPr>
        <w:rPr>
          <w:b/>
          <w:bCs/>
        </w:rPr>
      </w:pPr>
      <w:r w:rsidRPr="00AC072E">
        <w:rPr>
          <w:b/>
          <w:bCs/>
        </w:rPr>
        <w:t>5.5</w:t>
      </w:r>
      <w:r>
        <w:tab/>
      </w:r>
      <w:r w:rsidRPr="00AC072E">
        <w:rPr>
          <w:b/>
          <w:bCs/>
        </w:rPr>
        <w:t>Gardens</w:t>
      </w:r>
    </w:p>
    <w:p w14:paraId="5AE310C7" w14:textId="502BE828" w:rsidR="00AC072E" w:rsidRDefault="00AC072E" w:rsidP="00AC072E">
      <w:pPr>
        <w:ind w:firstLine="720"/>
      </w:pPr>
      <w:r>
        <w:t>Tricia tidied up the front gardens and Ken took away a large quantity of rubbish.</w:t>
      </w:r>
    </w:p>
    <w:p w14:paraId="0CD23D60" w14:textId="18380128" w:rsidR="00AC072E" w:rsidRDefault="00AC072E" w:rsidP="00817D41">
      <w:pPr>
        <w:ind w:left="720"/>
      </w:pPr>
      <w:r>
        <w:t xml:space="preserve">Tricia requested that there should be a working </w:t>
      </w:r>
      <w:proofErr w:type="gramStart"/>
      <w:r>
        <w:t>bee  sometime</w:t>
      </w:r>
      <w:proofErr w:type="gramEnd"/>
      <w:r>
        <w:t xml:space="preserve"> next year.  She also made mention of the fact that weeds growing in certain areas of the front of the Hall could be eliminated by use of some spray.  Chris said that he would attend to this.</w:t>
      </w:r>
    </w:p>
    <w:p w14:paraId="33C9E864" w14:textId="1C1D5303" w:rsidR="00AC072E" w:rsidRDefault="00AC072E" w:rsidP="00817D41">
      <w:pPr>
        <w:ind w:left="720"/>
      </w:pPr>
      <w:r>
        <w:t>The Greenhithe Garden Club have moved some of the plants along the back fence line.</w:t>
      </w:r>
    </w:p>
    <w:p w14:paraId="68D744EA" w14:textId="77777777" w:rsidR="00DE76A1" w:rsidRDefault="00DE76A1" w:rsidP="00DE76A1">
      <w:pPr>
        <w:rPr>
          <w:b/>
          <w:sz w:val="21"/>
          <w:szCs w:val="21"/>
        </w:rPr>
      </w:pPr>
    </w:p>
    <w:p w14:paraId="257BB10E" w14:textId="77777777" w:rsidR="00DE76A1" w:rsidRPr="009D10EF" w:rsidRDefault="00DE76A1" w:rsidP="00DE76A1">
      <w:pPr>
        <w:pStyle w:val="Heading4"/>
        <w:pBdr>
          <w:left w:val="dotted" w:sz="6" w:space="0" w:color="4472C4" w:themeColor="accent1"/>
        </w:pBdr>
        <w:rPr>
          <w:b/>
          <w:bCs/>
          <w:color w:val="auto"/>
          <w:sz w:val="18"/>
          <w:szCs w:val="18"/>
        </w:rPr>
      </w:pPr>
      <w:r>
        <w:rPr>
          <w:color w:val="538135" w:themeColor="accent6" w:themeShade="BF"/>
          <w:sz w:val="32"/>
          <w:szCs w:val="32"/>
        </w:rPr>
        <w:t>6</w:t>
      </w:r>
      <w:r w:rsidRPr="009D10EF">
        <w:rPr>
          <w:color w:val="538135" w:themeColor="accent6" w:themeShade="BF"/>
          <w:sz w:val="32"/>
          <w:szCs w:val="32"/>
        </w:rPr>
        <w:t>.</w:t>
      </w:r>
      <w:r>
        <w:rPr>
          <w:color w:val="538135" w:themeColor="accent6" w:themeShade="BF"/>
          <w:sz w:val="32"/>
          <w:szCs w:val="32"/>
        </w:rPr>
        <w:t xml:space="preserve"> HALL maintenance/BUILDING PROJECTS</w:t>
      </w:r>
    </w:p>
    <w:p w14:paraId="15443D15" w14:textId="5DA7BC66" w:rsidR="00DE76A1" w:rsidRDefault="00DE76A1" w:rsidP="00DE76A1">
      <w:pPr>
        <w:rPr>
          <w:b/>
          <w:sz w:val="21"/>
          <w:szCs w:val="21"/>
        </w:rPr>
      </w:pPr>
      <w:r w:rsidRPr="00EC1E58">
        <w:rPr>
          <w:b/>
          <w:sz w:val="21"/>
          <w:szCs w:val="21"/>
        </w:rPr>
        <w:t>6-</w:t>
      </w:r>
      <w:r>
        <w:rPr>
          <w:b/>
          <w:sz w:val="21"/>
          <w:szCs w:val="21"/>
        </w:rPr>
        <w:t xml:space="preserve">.1 </w:t>
      </w:r>
      <w:r w:rsidR="00497A39">
        <w:rPr>
          <w:b/>
          <w:sz w:val="21"/>
          <w:szCs w:val="21"/>
        </w:rPr>
        <w:tab/>
        <w:t>Community Hall Renovation Design</w:t>
      </w:r>
    </w:p>
    <w:p w14:paraId="6B854338" w14:textId="06F38C0B" w:rsidR="00497A39" w:rsidRDefault="00DB6A08" w:rsidP="00DB6A08">
      <w:pPr>
        <w:ind w:left="644"/>
        <w:rPr>
          <w:b/>
          <w:bCs/>
        </w:rPr>
      </w:pPr>
      <w:r>
        <w:t xml:space="preserve"> </w:t>
      </w:r>
      <w:r w:rsidR="00497A39">
        <w:t xml:space="preserve"> </w:t>
      </w:r>
      <w:r w:rsidR="00497A39" w:rsidRPr="00497A39">
        <w:rPr>
          <w:b/>
          <w:bCs/>
        </w:rPr>
        <w:t>Planned Works</w:t>
      </w:r>
    </w:p>
    <w:p w14:paraId="7AE81710" w14:textId="5F8E68C4" w:rsidR="00DE76A1" w:rsidRDefault="00DE76A1" w:rsidP="00F05A1C">
      <w:pPr>
        <w:pStyle w:val="ListParagraph"/>
        <w:numPr>
          <w:ilvl w:val="0"/>
          <w:numId w:val="8"/>
        </w:numPr>
        <w:rPr>
          <w:b/>
          <w:sz w:val="21"/>
          <w:szCs w:val="21"/>
        </w:rPr>
      </w:pPr>
      <w:r w:rsidRPr="001404E5">
        <w:rPr>
          <w:b/>
          <w:sz w:val="21"/>
          <w:szCs w:val="21"/>
        </w:rPr>
        <w:t>Interior painting</w:t>
      </w:r>
      <w:r w:rsidR="00F05A1C">
        <w:rPr>
          <w:b/>
          <w:sz w:val="21"/>
          <w:szCs w:val="21"/>
        </w:rPr>
        <w:t xml:space="preserve"> </w:t>
      </w:r>
    </w:p>
    <w:p w14:paraId="75560D8D" w14:textId="798E7FEA" w:rsidR="00F05A1C" w:rsidRPr="00F05A1C" w:rsidRDefault="00F05A1C" w:rsidP="00F05A1C">
      <w:pPr>
        <w:ind w:left="1080"/>
      </w:pPr>
      <w:r>
        <w:t>Nothing further.</w:t>
      </w:r>
    </w:p>
    <w:p w14:paraId="34C9A9A3" w14:textId="7BD34422" w:rsidR="00DE76A1" w:rsidRDefault="00DE76A1" w:rsidP="00DE76A1">
      <w:pPr>
        <w:pStyle w:val="ListParagraph"/>
        <w:rPr>
          <w:b/>
          <w:sz w:val="21"/>
          <w:szCs w:val="21"/>
        </w:rPr>
      </w:pPr>
    </w:p>
    <w:p w14:paraId="72E9CA9A" w14:textId="77777777" w:rsidR="00F05A1C" w:rsidRPr="00083305" w:rsidRDefault="00F05A1C" w:rsidP="00DE76A1">
      <w:pPr>
        <w:pStyle w:val="ListParagraph"/>
        <w:rPr>
          <w:b/>
          <w:sz w:val="21"/>
          <w:szCs w:val="21"/>
        </w:rPr>
      </w:pPr>
    </w:p>
    <w:p w14:paraId="377DB08D" w14:textId="531690C5" w:rsidR="00DE76A1" w:rsidRPr="001404E5" w:rsidRDefault="001404E5" w:rsidP="001404E5">
      <w:pPr>
        <w:pStyle w:val="ListParagraph"/>
        <w:numPr>
          <w:ilvl w:val="0"/>
          <w:numId w:val="8"/>
        </w:numPr>
        <w:rPr>
          <w:b/>
          <w:sz w:val="21"/>
          <w:szCs w:val="21"/>
        </w:rPr>
      </w:pPr>
      <w:r>
        <w:rPr>
          <w:b/>
          <w:sz w:val="21"/>
          <w:szCs w:val="21"/>
        </w:rPr>
        <w:lastRenderedPageBreak/>
        <w:t xml:space="preserve">  Hall floor</w:t>
      </w:r>
    </w:p>
    <w:p w14:paraId="6D0C0F81" w14:textId="7603666D" w:rsidR="00F14A0D" w:rsidRPr="00AC53AA" w:rsidRDefault="00AC072E" w:rsidP="00917026">
      <w:pPr>
        <w:ind w:left="360" w:firstLine="720"/>
      </w:pPr>
      <w:r>
        <w:t xml:space="preserve">  Nothing further.  This is a costly job and cannot proce</w:t>
      </w:r>
      <w:r w:rsidR="00F14A0D">
        <w:t>e</w:t>
      </w:r>
      <w:r>
        <w:t>d until the sale of the land is finalised.</w:t>
      </w:r>
    </w:p>
    <w:p w14:paraId="2C79CB4F" w14:textId="03F94C47" w:rsidR="00DE76A1" w:rsidRPr="001404E5" w:rsidRDefault="001404E5" w:rsidP="001404E5">
      <w:pPr>
        <w:pStyle w:val="ListParagraph"/>
        <w:numPr>
          <w:ilvl w:val="0"/>
          <w:numId w:val="8"/>
        </w:numPr>
        <w:rPr>
          <w:b/>
          <w:bCs/>
        </w:rPr>
      </w:pPr>
      <w:r>
        <w:rPr>
          <w:b/>
          <w:bCs/>
        </w:rPr>
        <w:t xml:space="preserve"> </w:t>
      </w:r>
      <w:r w:rsidR="00DE76A1" w:rsidRPr="001404E5">
        <w:rPr>
          <w:b/>
          <w:bCs/>
        </w:rPr>
        <w:t xml:space="preserve"> Curtains and blinds</w:t>
      </w:r>
    </w:p>
    <w:p w14:paraId="649CC223" w14:textId="4F1E0C14" w:rsidR="00DE76A1" w:rsidRPr="00AC072E" w:rsidRDefault="00DE76A1" w:rsidP="00AC072E">
      <w:pPr>
        <w:ind w:firstLine="720"/>
        <w:rPr>
          <w:b/>
          <w:bCs/>
        </w:rPr>
      </w:pPr>
      <w:r>
        <w:t xml:space="preserve"> </w:t>
      </w:r>
      <w:r w:rsidR="001404E5">
        <w:t xml:space="preserve">         </w:t>
      </w:r>
      <w:r>
        <w:t xml:space="preserve"> Nothing further.</w:t>
      </w:r>
    </w:p>
    <w:p w14:paraId="6CD09E3E" w14:textId="60B998CF" w:rsidR="00DE76A1" w:rsidRPr="001404E5" w:rsidRDefault="00DE76A1" w:rsidP="001404E5">
      <w:pPr>
        <w:pStyle w:val="ListParagraph"/>
        <w:numPr>
          <w:ilvl w:val="0"/>
          <w:numId w:val="8"/>
        </w:numPr>
        <w:rPr>
          <w:b/>
          <w:sz w:val="21"/>
          <w:szCs w:val="21"/>
        </w:rPr>
      </w:pPr>
      <w:r w:rsidRPr="001404E5">
        <w:rPr>
          <w:b/>
          <w:sz w:val="21"/>
          <w:szCs w:val="21"/>
        </w:rPr>
        <w:t xml:space="preserve">  Foyer carpet</w:t>
      </w:r>
    </w:p>
    <w:p w14:paraId="5992B469" w14:textId="5426F606" w:rsidR="00AC072E" w:rsidRDefault="00917026" w:rsidP="00AC072E">
      <w:pPr>
        <w:ind w:left="1080"/>
      </w:pPr>
      <w:r>
        <w:t xml:space="preserve">   Michelle to get quote.</w:t>
      </w:r>
      <w:r w:rsidR="00DE76A1">
        <w:t xml:space="preserve">  </w:t>
      </w:r>
    </w:p>
    <w:p w14:paraId="2D0F00DD" w14:textId="3E72EB49" w:rsidR="00AC072E" w:rsidRDefault="00AC072E" w:rsidP="00AC072E">
      <w:pPr>
        <w:pStyle w:val="ListParagraph"/>
        <w:numPr>
          <w:ilvl w:val="0"/>
          <w:numId w:val="8"/>
        </w:numPr>
        <w:rPr>
          <w:b/>
          <w:bCs/>
        </w:rPr>
      </w:pPr>
      <w:r>
        <w:t xml:space="preserve">   </w:t>
      </w:r>
      <w:r w:rsidRPr="00AC072E">
        <w:rPr>
          <w:b/>
          <w:bCs/>
        </w:rPr>
        <w:t>Hall Signage</w:t>
      </w:r>
    </w:p>
    <w:p w14:paraId="59B92469" w14:textId="751CC63A" w:rsidR="00AC072E" w:rsidRDefault="00E123CF" w:rsidP="00F14A0D">
      <w:pPr>
        <w:ind w:left="1212"/>
      </w:pPr>
      <w:r>
        <w:t xml:space="preserve">Nika has obtained two quotes from </w:t>
      </w:r>
      <w:proofErr w:type="spellStart"/>
      <w:proofErr w:type="gramStart"/>
      <w:r>
        <w:t>apc.innovate</w:t>
      </w:r>
      <w:proofErr w:type="spellEnd"/>
      <w:proofErr w:type="gramEnd"/>
      <w:r>
        <w:t>, one quote includes full installation and the other without installation.</w:t>
      </w:r>
      <w:r w:rsidR="00AC072E">
        <w:t xml:space="preserve"> </w:t>
      </w:r>
    </w:p>
    <w:p w14:paraId="3563CD13" w14:textId="6A398516" w:rsidR="00917026" w:rsidRDefault="00917026" w:rsidP="00F14A0D">
      <w:pPr>
        <w:ind w:left="1212"/>
      </w:pPr>
      <w:r>
        <w:t>Ken requested that we have a different quote for full supply, delivery but no installation of street sign</w:t>
      </w:r>
      <w:r w:rsidR="00C9474A">
        <w:t>s.</w:t>
      </w:r>
    </w:p>
    <w:p w14:paraId="46F8AD37" w14:textId="401D0C0B" w:rsidR="00F14A0D" w:rsidRDefault="00F14A0D" w:rsidP="00F14A0D">
      <w:pPr>
        <w:ind w:left="1212"/>
      </w:pPr>
      <w:r>
        <w:t xml:space="preserve">Funding is available for this project to </w:t>
      </w:r>
      <w:proofErr w:type="gramStart"/>
      <w:r>
        <w:t>proceed</w:t>
      </w:r>
      <w:proofErr w:type="gramEnd"/>
      <w:r>
        <w:t xml:space="preserve"> </w:t>
      </w:r>
    </w:p>
    <w:p w14:paraId="6F9FF6B1" w14:textId="7B7D49B9" w:rsidR="00B11426" w:rsidRDefault="00B11426" w:rsidP="00F14A0D">
      <w:pPr>
        <w:ind w:left="1212"/>
      </w:pPr>
      <w:r w:rsidRPr="00C9474A">
        <w:rPr>
          <w:color w:val="FF0000"/>
        </w:rPr>
        <w:t xml:space="preserve">ACTION:  </w:t>
      </w:r>
      <w:r>
        <w:t xml:space="preserve">Ken to contact Karl </w:t>
      </w:r>
      <w:r w:rsidR="00917026">
        <w:t>to see if he would agree to installation.</w:t>
      </w:r>
    </w:p>
    <w:p w14:paraId="10822E3A" w14:textId="62EDADD8" w:rsidR="00917026" w:rsidRPr="00917026" w:rsidRDefault="00917026" w:rsidP="00917026">
      <w:pPr>
        <w:pStyle w:val="ListParagraph"/>
        <w:numPr>
          <w:ilvl w:val="0"/>
          <w:numId w:val="8"/>
        </w:numPr>
        <w:rPr>
          <w:b/>
          <w:bCs/>
        </w:rPr>
      </w:pPr>
      <w:r w:rsidRPr="00917026">
        <w:rPr>
          <w:b/>
          <w:bCs/>
        </w:rPr>
        <w:t xml:space="preserve">   Chairs</w:t>
      </w:r>
    </w:p>
    <w:p w14:paraId="53331F8B" w14:textId="1A31CF37" w:rsidR="00917026" w:rsidRPr="00AC072E" w:rsidRDefault="00917026" w:rsidP="00917026">
      <w:pPr>
        <w:ind w:left="1212"/>
      </w:pPr>
      <w:r>
        <w:t xml:space="preserve">Discussion was raised re designing a </w:t>
      </w:r>
      <w:proofErr w:type="gramStart"/>
      <w:r>
        <w:t>flyer,  and</w:t>
      </w:r>
      <w:proofErr w:type="gramEnd"/>
      <w:r>
        <w:t xml:space="preserve"> do a letter box drop in order to get sponsorship from Greenhithe  Community.</w:t>
      </w:r>
    </w:p>
    <w:p w14:paraId="73163C35" w14:textId="4BA14F87" w:rsidR="00DE76A1" w:rsidRPr="002F58D1" w:rsidRDefault="00DE76A1" w:rsidP="002F58D1">
      <w:r w:rsidRPr="00503EFF">
        <w:rPr>
          <w:b/>
          <w:sz w:val="21"/>
          <w:szCs w:val="21"/>
        </w:rPr>
        <w:t>6-</w:t>
      </w:r>
      <w:r w:rsidR="002F58D1">
        <w:rPr>
          <w:b/>
          <w:sz w:val="21"/>
          <w:szCs w:val="21"/>
        </w:rPr>
        <w:t>2</w:t>
      </w:r>
      <w:r w:rsidRPr="00503EFF">
        <w:rPr>
          <w:b/>
          <w:sz w:val="21"/>
          <w:szCs w:val="21"/>
        </w:rPr>
        <w:t xml:space="preserve">. </w:t>
      </w:r>
      <w:r w:rsidR="00DB6A08">
        <w:rPr>
          <w:b/>
          <w:sz w:val="21"/>
          <w:szCs w:val="21"/>
        </w:rPr>
        <w:t xml:space="preserve">     </w:t>
      </w:r>
      <w:r w:rsidR="00B10683">
        <w:rPr>
          <w:b/>
          <w:sz w:val="21"/>
          <w:szCs w:val="21"/>
        </w:rPr>
        <w:t xml:space="preserve">  </w:t>
      </w:r>
      <w:r w:rsidRPr="00503EFF">
        <w:rPr>
          <w:b/>
          <w:sz w:val="21"/>
          <w:szCs w:val="21"/>
        </w:rPr>
        <w:t xml:space="preserve">Deferred </w:t>
      </w:r>
      <w:r>
        <w:rPr>
          <w:b/>
          <w:sz w:val="21"/>
          <w:szCs w:val="21"/>
        </w:rPr>
        <w:t xml:space="preserve">to next </w:t>
      </w:r>
      <w:proofErr w:type="gramStart"/>
      <w:r>
        <w:rPr>
          <w:b/>
          <w:sz w:val="21"/>
          <w:szCs w:val="21"/>
        </w:rPr>
        <w:t>summer</w:t>
      </w:r>
      <w:proofErr w:type="gramEnd"/>
    </w:p>
    <w:p w14:paraId="3710AEFF" w14:textId="0C8A989C" w:rsidR="00DE76A1" w:rsidRDefault="00DE76A1" w:rsidP="00DB6A08">
      <w:r>
        <w:rPr>
          <w:b/>
        </w:rPr>
        <w:t xml:space="preserve">        </w:t>
      </w:r>
      <w:r w:rsidRPr="0084106B">
        <w:rPr>
          <w:b/>
        </w:rPr>
        <w:t xml:space="preserve"> </w:t>
      </w:r>
      <w:r w:rsidR="00DB6A08">
        <w:rPr>
          <w:b/>
        </w:rPr>
        <w:t xml:space="preserve">    </w:t>
      </w:r>
      <w:r w:rsidR="00B10683">
        <w:rPr>
          <w:b/>
        </w:rPr>
        <w:t xml:space="preserve">  </w:t>
      </w:r>
      <w:r w:rsidR="00DB6A08">
        <w:rPr>
          <w:b/>
        </w:rPr>
        <w:t xml:space="preserve"> </w:t>
      </w:r>
      <w:r w:rsidRPr="00DB6A08">
        <w:t>OSB roof replaceme</w:t>
      </w:r>
      <w:r w:rsidR="00B10683">
        <w:t>nt.</w:t>
      </w:r>
    </w:p>
    <w:p w14:paraId="051400AB" w14:textId="77777777" w:rsidR="004C7858" w:rsidRPr="00DB6A08" w:rsidRDefault="004C7858" w:rsidP="00DB6A08"/>
    <w:p w14:paraId="16163C4A" w14:textId="77777777" w:rsidR="00DE76A1" w:rsidRPr="009D10EF" w:rsidRDefault="00DE76A1" w:rsidP="00DE76A1">
      <w:pPr>
        <w:pStyle w:val="Heading4"/>
        <w:pBdr>
          <w:left w:val="dotted" w:sz="6" w:space="0" w:color="4472C4" w:themeColor="accent1"/>
        </w:pBdr>
        <w:rPr>
          <w:b/>
          <w:bCs/>
          <w:color w:val="auto"/>
          <w:sz w:val="18"/>
          <w:szCs w:val="18"/>
        </w:rPr>
      </w:pPr>
      <w:r>
        <w:rPr>
          <w:color w:val="538135" w:themeColor="accent6" w:themeShade="BF"/>
          <w:sz w:val="32"/>
          <w:szCs w:val="32"/>
        </w:rPr>
        <w:t>7</w:t>
      </w:r>
      <w:r w:rsidRPr="009D10EF">
        <w:rPr>
          <w:color w:val="538135" w:themeColor="accent6" w:themeShade="BF"/>
          <w:sz w:val="32"/>
          <w:szCs w:val="32"/>
        </w:rPr>
        <w:t>.</w:t>
      </w:r>
      <w:r>
        <w:rPr>
          <w:color w:val="538135" w:themeColor="accent6" w:themeShade="BF"/>
          <w:sz w:val="32"/>
          <w:szCs w:val="32"/>
        </w:rPr>
        <w:t xml:space="preserve"> council/LOCAL BOARD REPORT</w:t>
      </w:r>
    </w:p>
    <w:p w14:paraId="6E139994" w14:textId="0F4475C4" w:rsidR="00DE76A1" w:rsidRDefault="00DE76A1" w:rsidP="00DE76A1">
      <w:pPr>
        <w:ind w:left="720" w:hanging="720"/>
        <w:rPr>
          <w:b/>
          <w:sz w:val="21"/>
          <w:szCs w:val="21"/>
        </w:rPr>
      </w:pPr>
      <w:r w:rsidRPr="00821366">
        <w:rPr>
          <w:b/>
          <w:sz w:val="21"/>
          <w:szCs w:val="21"/>
        </w:rPr>
        <w:t>7-</w:t>
      </w:r>
      <w:proofErr w:type="gramStart"/>
      <w:r w:rsidRPr="00821366">
        <w:rPr>
          <w:b/>
          <w:sz w:val="21"/>
          <w:szCs w:val="21"/>
        </w:rPr>
        <w:t>1</w:t>
      </w:r>
      <w:r>
        <w:rPr>
          <w:bCs/>
          <w:sz w:val="21"/>
          <w:szCs w:val="21"/>
        </w:rPr>
        <w:t xml:space="preserve">  </w:t>
      </w:r>
      <w:r>
        <w:rPr>
          <w:bCs/>
          <w:sz w:val="21"/>
          <w:szCs w:val="21"/>
        </w:rPr>
        <w:tab/>
      </w:r>
      <w:proofErr w:type="gramEnd"/>
      <w:r w:rsidR="00E759F7">
        <w:rPr>
          <w:b/>
          <w:sz w:val="21"/>
          <w:szCs w:val="21"/>
        </w:rPr>
        <w:t>Mayors Proposal</w:t>
      </w:r>
    </w:p>
    <w:p w14:paraId="5066921B" w14:textId="71D8954A" w:rsidR="00E759F7" w:rsidRPr="00B444AB" w:rsidRDefault="00E759F7" w:rsidP="00DE76A1">
      <w:pPr>
        <w:ind w:left="720" w:hanging="720"/>
        <w:rPr>
          <w:bCs/>
          <w:sz w:val="21"/>
          <w:szCs w:val="21"/>
        </w:rPr>
      </w:pPr>
      <w:r>
        <w:rPr>
          <w:b/>
          <w:sz w:val="21"/>
          <w:szCs w:val="21"/>
        </w:rPr>
        <w:tab/>
      </w:r>
      <w:r w:rsidRPr="00B444AB">
        <w:rPr>
          <w:bCs/>
          <w:sz w:val="21"/>
          <w:szCs w:val="21"/>
        </w:rPr>
        <w:t>$</w:t>
      </w:r>
      <w:r w:rsidR="00837024">
        <w:rPr>
          <w:bCs/>
          <w:sz w:val="21"/>
          <w:szCs w:val="21"/>
        </w:rPr>
        <w:t xml:space="preserve"> 2</w:t>
      </w:r>
      <w:r w:rsidRPr="00B444AB">
        <w:rPr>
          <w:bCs/>
          <w:sz w:val="21"/>
          <w:szCs w:val="21"/>
        </w:rPr>
        <w:t>95million hole which was inherited from the last Council.</w:t>
      </w:r>
      <w:r w:rsidR="00837024">
        <w:rPr>
          <w:bCs/>
          <w:sz w:val="21"/>
          <w:szCs w:val="21"/>
        </w:rPr>
        <w:t xml:space="preserve">  Mayor has put up a proposal which is going to be debated in the public </w:t>
      </w:r>
      <w:proofErr w:type="gramStart"/>
      <w:r w:rsidR="00837024">
        <w:rPr>
          <w:bCs/>
          <w:sz w:val="21"/>
          <w:szCs w:val="21"/>
        </w:rPr>
        <w:t>arena .</w:t>
      </w:r>
      <w:proofErr w:type="gramEnd"/>
      <w:r w:rsidR="00837024">
        <w:rPr>
          <w:bCs/>
          <w:sz w:val="21"/>
          <w:szCs w:val="21"/>
        </w:rPr>
        <w:t xml:space="preserve">  The Governing Body next week </w:t>
      </w:r>
      <w:proofErr w:type="gramStart"/>
      <w:r w:rsidR="00837024">
        <w:rPr>
          <w:bCs/>
          <w:sz w:val="21"/>
          <w:szCs w:val="21"/>
        </w:rPr>
        <w:t>will  put</w:t>
      </w:r>
      <w:proofErr w:type="gramEnd"/>
      <w:r w:rsidR="00837024">
        <w:rPr>
          <w:bCs/>
          <w:sz w:val="21"/>
          <w:szCs w:val="21"/>
        </w:rPr>
        <w:t xml:space="preserve"> through changes to </w:t>
      </w:r>
      <w:proofErr w:type="spellStart"/>
      <w:r w:rsidR="00837024">
        <w:rPr>
          <w:bCs/>
          <w:sz w:val="21"/>
          <w:szCs w:val="21"/>
        </w:rPr>
        <w:t>it</w:t>
      </w:r>
      <w:proofErr w:type="spellEnd"/>
      <w:r w:rsidR="00837024">
        <w:rPr>
          <w:bCs/>
          <w:sz w:val="21"/>
          <w:szCs w:val="21"/>
        </w:rPr>
        <w:t xml:space="preserve"> which will then come up for consultation the end of January.</w:t>
      </w:r>
    </w:p>
    <w:p w14:paraId="29867A74" w14:textId="5F7DD93F" w:rsidR="00E759F7" w:rsidRDefault="00E759F7" w:rsidP="00DE76A1">
      <w:pPr>
        <w:ind w:left="720" w:hanging="720"/>
        <w:rPr>
          <w:bCs/>
          <w:sz w:val="21"/>
          <w:szCs w:val="21"/>
        </w:rPr>
      </w:pPr>
      <w:r w:rsidRPr="00B444AB">
        <w:rPr>
          <w:bCs/>
          <w:sz w:val="21"/>
          <w:szCs w:val="21"/>
        </w:rPr>
        <w:tab/>
        <w:t xml:space="preserve">Rates </w:t>
      </w:r>
      <w:r w:rsidR="00821887" w:rsidRPr="00B444AB">
        <w:rPr>
          <w:bCs/>
          <w:sz w:val="21"/>
          <w:szCs w:val="21"/>
        </w:rPr>
        <w:t xml:space="preserve">to go up at less than inflation.  </w:t>
      </w:r>
      <w:r w:rsidR="00837024">
        <w:rPr>
          <w:bCs/>
          <w:sz w:val="21"/>
          <w:szCs w:val="21"/>
        </w:rPr>
        <w:t xml:space="preserve">Certain levers, </w:t>
      </w:r>
      <w:r w:rsidR="0085423F">
        <w:rPr>
          <w:bCs/>
          <w:sz w:val="21"/>
          <w:szCs w:val="21"/>
        </w:rPr>
        <w:t xml:space="preserve">i.e. </w:t>
      </w:r>
      <w:proofErr w:type="gramStart"/>
      <w:r w:rsidR="00837024">
        <w:rPr>
          <w:bCs/>
          <w:sz w:val="21"/>
          <w:szCs w:val="21"/>
        </w:rPr>
        <w:t>rates,  cost</w:t>
      </w:r>
      <w:proofErr w:type="gramEnd"/>
      <w:r w:rsidR="00837024">
        <w:rPr>
          <w:bCs/>
          <w:sz w:val="21"/>
          <w:szCs w:val="21"/>
        </w:rPr>
        <w:t xml:space="preserve"> cutting and selling the Airport shares. Wha</w:t>
      </w:r>
      <w:r w:rsidR="00F1456F">
        <w:rPr>
          <w:bCs/>
          <w:sz w:val="21"/>
          <w:szCs w:val="21"/>
        </w:rPr>
        <w:t>t</w:t>
      </w:r>
      <w:r w:rsidR="00837024">
        <w:rPr>
          <w:bCs/>
          <w:sz w:val="21"/>
          <w:szCs w:val="21"/>
        </w:rPr>
        <w:t xml:space="preserve"> Mayor is proposing</w:t>
      </w:r>
      <w:r w:rsidR="00C74416">
        <w:rPr>
          <w:bCs/>
          <w:sz w:val="21"/>
          <w:szCs w:val="21"/>
        </w:rPr>
        <w:t xml:space="preserve"> </w:t>
      </w:r>
      <w:proofErr w:type="gramStart"/>
      <w:r w:rsidR="00C74416">
        <w:rPr>
          <w:bCs/>
          <w:sz w:val="21"/>
          <w:szCs w:val="21"/>
        </w:rPr>
        <w:t xml:space="preserve">- </w:t>
      </w:r>
      <w:r w:rsidR="00837024">
        <w:rPr>
          <w:bCs/>
          <w:sz w:val="21"/>
          <w:szCs w:val="21"/>
        </w:rPr>
        <w:t xml:space="preserve"> rates</w:t>
      </w:r>
      <w:proofErr w:type="gramEnd"/>
      <w:r w:rsidR="00837024">
        <w:rPr>
          <w:bCs/>
          <w:sz w:val="21"/>
          <w:szCs w:val="21"/>
        </w:rPr>
        <w:t xml:space="preserve"> to go up at less than inflation.</w:t>
      </w:r>
      <w:r w:rsidR="00821887" w:rsidRPr="00B444AB">
        <w:rPr>
          <w:bCs/>
          <w:sz w:val="21"/>
          <w:szCs w:val="21"/>
        </w:rPr>
        <w:t xml:space="preserve">  Massive cuts to services, grants to disappear.  </w:t>
      </w:r>
      <w:r w:rsidR="00F1456F">
        <w:rPr>
          <w:bCs/>
          <w:sz w:val="21"/>
          <w:szCs w:val="21"/>
        </w:rPr>
        <w:t xml:space="preserve">Cuts </w:t>
      </w:r>
      <w:proofErr w:type="gramStart"/>
      <w:r w:rsidR="00F1456F">
        <w:rPr>
          <w:bCs/>
          <w:sz w:val="21"/>
          <w:szCs w:val="21"/>
        </w:rPr>
        <w:t xml:space="preserve">to </w:t>
      </w:r>
      <w:r w:rsidR="00821887" w:rsidRPr="00B444AB">
        <w:rPr>
          <w:bCs/>
          <w:sz w:val="21"/>
          <w:szCs w:val="21"/>
        </w:rPr>
        <w:t xml:space="preserve"> certain</w:t>
      </w:r>
      <w:proofErr w:type="gramEnd"/>
      <w:r w:rsidR="00821887" w:rsidRPr="00B444AB">
        <w:rPr>
          <w:bCs/>
          <w:sz w:val="21"/>
          <w:szCs w:val="21"/>
        </w:rPr>
        <w:t xml:space="preserve"> services, i.e. rubbish collection</w:t>
      </w:r>
      <w:r w:rsidR="00F1456F">
        <w:rPr>
          <w:bCs/>
          <w:sz w:val="21"/>
          <w:szCs w:val="21"/>
        </w:rPr>
        <w:t xml:space="preserve">, maintenance of 80% of public reserves grass cutting, spraying.  50% cut to Local Boards.  </w:t>
      </w:r>
      <w:r w:rsidR="00821887" w:rsidRPr="00B444AB">
        <w:rPr>
          <w:bCs/>
          <w:sz w:val="21"/>
          <w:szCs w:val="21"/>
        </w:rPr>
        <w:t xml:space="preserve">Cuts to funding </w:t>
      </w:r>
      <w:r w:rsidR="000D628C">
        <w:rPr>
          <w:bCs/>
          <w:sz w:val="21"/>
          <w:szCs w:val="21"/>
        </w:rPr>
        <w:t>that</w:t>
      </w:r>
      <w:r w:rsidR="00821887" w:rsidRPr="00B444AB">
        <w:rPr>
          <w:bCs/>
          <w:sz w:val="21"/>
          <w:szCs w:val="21"/>
        </w:rPr>
        <w:t xml:space="preserve"> Local Boards can provide.  Cuts to Auckland Transport,</w:t>
      </w:r>
      <w:r w:rsidR="00837024">
        <w:rPr>
          <w:bCs/>
          <w:sz w:val="21"/>
          <w:szCs w:val="21"/>
        </w:rPr>
        <w:t xml:space="preserve"> ($25million) </w:t>
      </w:r>
      <w:r w:rsidR="00821887" w:rsidRPr="00B444AB">
        <w:rPr>
          <w:bCs/>
          <w:sz w:val="21"/>
          <w:szCs w:val="21"/>
        </w:rPr>
        <w:t xml:space="preserve">Auckland Limited, so we are going to be looking at less economic development.  </w:t>
      </w:r>
      <w:r w:rsidR="00837024">
        <w:rPr>
          <w:bCs/>
          <w:sz w:val="21"/>
          <w:szCs w:val="21"/>
        </w:rPr>
        <w:t>All CCO’s to have cost savings.</w:t>
      </w:r>
    </w:p>
    <w:p w14:paraId="5C391D27" w14:textId="16204EDE" w:rsidR="00F05A1C" w:rsidRDefault="00F05A1C" w:rsidP="00DE76A1">
      <w:pPr>
        <w:ind w:left="720" w:hanging="720"/>
        <w:rPr>
          <w:bCs/>
          <w:sz w:val="21"/>
          <w:szCs w:val="21"/>
        </w:rPr>
      </w:pPr>
    </w:p>
    <w:p w14:paraId="707E4B20" w14:textId="77777777" w:rsidR="00F05A1C" w:rsidRPr="00B444AB" w:rsidRDefault="00F05A1C" w:rsidP="00DE76A1">
      <w:pPr>
        <w:ind w:left="720" w:hanging="720"/>
        <w:rPr>
          <w:bCs/>
          <w:sz w:val="21"/>
          <w:szCs w:val="21"/>
        </w:rPr>
      </w:pPr>
    </w:p>
    <w:p w14:paraId="1A53AEC5" w14:textId="142C5F94" w:rsidR="00B444AB" w:rsidRPr="00F1456F" w:rsidRDefault="00B444AB" w:rsidP="00B444AB">
      <w:pPr>
        <w:ind w:left="720" w:hanging="720"/>
        <w:rPr>
          <w:b/>
          <w:sz w:val="21"/>
          <w:szCs w:val="21"/>
        </w:rPr>
      </w:pPr>
      <w:r w:rsidRPr="00B444AB">
        <w:rPr>
          <w:b/>
          <w:sz w:val="21"/>
          <w:szCs w:val="21"/>
        </w:rPr>
        <w:lastRenderedPageBreak/>
        <w:t>7.2</w:t>
      </w:r>
      <w:r w:rsidRPr="00B444AB">
        <w:rPr>
          <w:bCs/>
          <w:sz w:val="21"/>
          <w:szCs w:val="21"/>
        </w:rPr>
        <w:tab/>
      </w:r>
      <w:r w:rsidR="00F1456F" w:rsidRPr="00F1456F">
        <w:rPr>
          <w:b/>
          <w:sz w:val="21"/>
          <w:szCs w:val="21"/>
        </w:rPr>
        <w:t xml:space="preserve">Change to </w:t>
      </w:r>
      <w:r w:rsidR="00821887" w:rsidRPr="00F1456F">
        <w:rPr>
          <w:b/>
          <w:sz w:val="21"/>
          <w:szCs w:val="21"/>
        </w:rPr>
        <w:t xml:space="preserve">Plan </w:t>
      </w:r>
      <w:proofErr w:type="gramStart"/>
      <w:r w:rsidR="00821887" w:rsidRPr="00F1456F">
        <w:rPr>
          <w:b/>
          <w:sz w:val="21"/>
          <w:szCs w:val="21"/>
        </w:rPr>
        <w:t xml:space="preserve">78 </w:t>
      </w:r>
      <w:r w:rsidR="00F1456F" w:rsidRPr="00F1456F">
        <w:rPr>
          <w:b/>
          <w:sz w:val="21"/>
          <w:szCs w:val="21"/>
        </w:rPr>
        <w:t xml:space="preserve"> Government</w:t>
      </w:r>
      <w:proofErr w:type="gramEnd"/>
      <w:r w:rsidR="00F1456F" w:rsidRPr="00F1456F">
        <w:rPr>
          <w:b/>
          <w:sz w:val="21"/>
          <w:szCs w:val="21"/>
        </w:rPr>
        <w:t xml:space="preserve"> mandated </w:t>
      </w:r>
      <w:r w:rsidR="00821887" w:rsidRPr="00F1456F">
        <w:rPr>
          <w:b/>
          <w:sz w:val="21"/>
          <w:szCs w:val="21"/>
        </w:rPr>
        <w:t xml:space="preserve">intensification of housing.  </w:t>
      </w:r>
    </w:p>
    <w:p w14:paraId="4C20EFA8" w14:textId="77777777" w:rsidR="00530141" w:rsidRDefault="00821887" w:rsidP="00B444AB">
      <w:pPr>
        <w:ind w:left="720"/>
        <w:rPr>
          <w:bCs/>
          <w:sz w:val="21"/>
          <w:szCs w:val="21"/>
        </w:rPr>
      </w:pPr>
      <w:r w:rsidRPr="00B444AB">
        <w:rPr>
          <w:bCs/>
          <w:sz w:val="21"/>
          <w:szCs w:val="21"/>
        </w:rPr>
        <w:t xml:space="preserve">Council was against it, Local Board against it.  </w:t>
      </w:r>
      <w:r w:rsidR="00F1456F">
        <w:rPr>
          <w:bCs/>
          <w:sz w:val="21"/>
          <w:szCs w:val="21"/>
        </w:rPr>
        <w:t xml:space="preserve">3 x 3 already gone through.  </w:t>
      </w:r>
      <w:r w:rsidRPr="00B444AB">
        <w:rPr>
          <w:bCs/>
          <w:sz w:val="21"/>
          <w:szCs w:val="21"/>
        </w:rPr>
        <w:t xml:space="preserve">The Local Board going to vote against </w:t>
      </w:r>
      <w:proofErr w:type="gramStart"/>
      <w:r w:rsidR="00F1456F">
        <w:rPr>
          <w:bCs/>
          <w:sz w:val="21"/>
          <w:szCs w:val="21"/>
        </w:rPr>
        <w:t>proposed  changes</w:t>
      </w:r>
      <w:proofErr w:type="gramEnd"/>
      <w:r w:rsidR="00F1456F">
        <w:rPr>
          <w:bCs/>
          <w:sz w:val="21"/>
          <w:szCs w:val="21"/>
        </w:rPr>
        <w:t xml:space="preserve"> to allow for further intensification </w:t>
      </w:r>
      <w:r w:rsidRPr="00B444AB">
        <w:rPr>
          <w:bCs/>
          <w:sz w:val="21"/>
          <w:szCs w:val="21"/>
        </w:rPr>
        <w:t xml:space="preserve"> on Thursday</w:t>
      </w:r>
      <w:r w:rsidR="00B444AB" w:rsidRPr="00B444AB">
        <w:rPr>
          <w:bCs/>
          <w:sz w:val="21"/>
          <w:szCs w:val="21"/>
        </w:rPr>
        <w:t xml:space="preserve"> by addressing mitigating factors i.e. public transport</w:t>
      </w:r>
      <w:r w:rsidR="00F1456F">
        <w:rPr>
          <w:bCs/>
          <w:sz w:val="21"/>
          <w:szCs w:val="21"/>
        </w:rPr>
        <w:t>, schooling</w:t>
      </w:r>
      <w:r w:rsidR="00B444AB" w:rsidRPr="00B444AB">
        <w:rPr>
          <w:bCs/>
          <w:sz w:val="21"/>
          <w:szCs w:val="21"/>
        </w:rPr>
        <w:t>.</w:t>
      </w:r>
      <w:r w:rsidRPr="00B444AB">
        <w:rPr>
          <w:bCs/>
          <w:sz w:val="21"/>
          <w:szCs w:val="21"/>
        </w:rPr>
        <w:t xml:space="preserve"> </w:t>
      </w:r>
    </w:p>
    <w:p w14:paraId="3796A425" w14:textId="63EE12B2" w:rsidR="00821887" w:rsidRDefault="00530141" w:rsidP="00B444AB">
      <w:pPr>
        <w:ind w:left="720"/>
        <w:rPr>
          <w:bCs/>
          <w:sz w:val="21"/>
          <w:szCs w:val="21"/>
        </w:rPr>
      </w:pPr>
      <w:r>
        <w:rPr>
          <w:bCs/>
          <w:sz w:val="21"/>
          <w:szCs w:val="21"/>
        </w:rPr>
        <w:t>Chris asked the question about land being purchased in Greenhithe for State Housing</w:t>
      </w:r>
      <w:r w:rsidR="0085423F">
        <w:rPr>
          <w:bCs/>
          <w:sz w:val="21"/>
          <w:szCs w:val="21"/>
        </w:rPr>
        <w:t xml:space="preserve"> </w:t>
      </w:r>
      <w:proofErr w:type="gramStart"/>
      <w:r w:rsidR="0085423F">
        <w:rPr>
          <w:bCs/>
          <w:sz w:val="21"/>
          <w:szCs w:val="21"/>
        </w:rPr>
        <w:t>i.e.</w:t>
      </w:r>
      <w:proofErr w:type="gramEnd"/>
      <w:r w:rsidR="0085423F">
        <w:rPr>
          <w:bCs/>
          <w:sz w:val="21"/>
          <w:szCs w:val="21"/>
        </w:rPr>
        <w:t xml:space="preserve"> could land in centre of Kingfisher be developed into State Housing.  Anna responded by saying that if it is a Reserve not likely.</w:t>
      </w:r>
    </w:p>
    <w:p w14:paraId="42BDC3DF" w14:textId="7F9257EF" w:rsidR="0085423F" w:rsidRPr="00F05A1C" w:rsidRDefault="008E4F45" w:rsidP="00F05A1C">
      <w:pPr>
        <w:ind w:left="720"/>
        <w:rPr>
          <w:bCs/>
          <w:sz w:val="21"/>
          <w:szCs w:val="21"/>
        </w:rPr>
      </w:pPr>
      <w:r>
        <w:rPr>
          <w:bCs/>
          <w:sz w:val="21"/>
          <w:szCs w:val="21"/>
        </w:rPr>
        <w:t>Mention was made of a post on FB about K</w:t>
      </w:r>
      <w:r w:rsidR="00D97CDB">
        <w:rPr>
          <w:bCs/>
          <w:sz w:val="21"/>
          <w:szCs w:val="21"/>
        </w:rPr>
        <w:t>ai</w:t>
      </w:r>
      <w:r>
        <w:rPr>
          <w:bCs/>
          <w:sz w:val="21"/>
          <w:szCs w:val="21"/>
        </w:rPr>
        <w:t xml:space="preserve">nga Ora possibly buying land in Greenhithe for State Housing.  Tricia to check with the author of that post Nick </w:t>
      </w:r>
      <w:proofErr w:type="spellStart"/>
      <w:r>
        <w:rPr>
          <w:bCs/>
          <w:sz w:val="21"/>
          <w:szCs w:val="21"/>
        </w:rPr>
        <w:t>Henly</w:t>
      </w:r>
      <w:proofErr w:type="spellEnd"/>
      <w:r>
        <w:rPr>
          <w:bCs/>
          <w:sz w:val="21"/>
          <w:szCs w:val="21"/>
        </w:rPr>
        <w:t xml:space="preserve"> and find out the date for submissions to be sent in and what line of action could be taken in writing a submission.</w:t>
      </w:r>
    </w:p>
    <w:p w14:paraId="53B4086D" w14:textId="70031EB4" w:rsidR="00B444AB" w:rsidRDefault="00B444AB" w:rsidP="00821887">
      <w:pPr>
        <w:rPr>
          <w:b/>
          <w:sz w:val="21"/>
          <w:szCs w:val="21"/>
        </w:rPr>
      </w:pPr>
      <w:r>
        <w:rPr>
          <w:b/>
          <w:sz w:val="21"/>
          <w:szCs w:val="21"/>
        </w:rPr>
        <w:t>7.3</w:t>
      </w:r>
      <w:r>
        <w:rPr>
          <w:b/>
          <w:sz w:val="21"/>
          <w:szCs w:val="21"/>
        </w:rPr>
        <w:tab/>
        <w:t>Upper Harbour Drive Installation of Concrete Barriers on Cycleway</w:t>
      </w:r>
    </w:p>
    <w:p w14:paraId="12BFF319" w14:textId="2D74A0C9" w:rsidR="00F05A1C" w:rsidRPr="003943D1" w:rsidRDefault="00B444AB" w:rsidP="003943D1">
      <w:pPr>
        <w:ind w:left="709"/>
      </w:pPr>
      <w:r w:rsidRPr="00B444AB">
        <w:rPr>
          <w:bCs/>
          <w:sz w:val="21"/>
          <w:szCs w:val="21"/>
        </w:rPr>
        <w:t xml:space="preserve">Waiting on a letter from Auckland Transport as to what decision has been made in relation to which design is going to be implemented.  Implementation </w:t>
      </w:r>
      <w:r w:rsidR="00E722E9">
        <w:rPr>
          <w:bCs/>
          <w:sz w:val="21"/>
          <w:szCs w:val="21"/>
        </w:rPr>
        <w:t xml:space="preserve">of new design </w:t>
      </w:r>
      <w:r w:rsidRPr="00B444AB">
        <w:rPr>
          <w:bCs/>
          <w:sz w:val="21"/>
          <w:szCs w:val="21"/>
        </w:rPr>
        <w:t>to be before the end of June.</w:t>
      </w:r>
      <w:r w:rsidR="00970D2B" w:rsidRPr="00970D2B">
        <w:t xml:space="preserve"> </w:t>
      </w:r>
    </w:p>
    <w:p w14:paraId="5E5BB63B" w14:textId="7F325B54" w:rsidR="00B10683" w:rsidRPr="00B10683" w:rsidRDefault="00B10683" w:rsidP="003943D1">
      <w:pPr>
        <w:pStyle w:val="Heading4"/>
        <w:pBdr>
          <w:top w:val="dotted" w:sz="6" w:space="1" w:color="4472C4" w:themeColor="accent1"/>
          <w:left w:val="dotted" w:sz="6" w:space="0" w:color="4472C4" w:themeColor="accent1"/>
        </w:pBdr>
        <w:rPr>
          <w:color w:val="538135" w:themeColor="accent6" w:themeShade="BF"/>
          <w:sz w:val="32"/>
          <w:szCs w:val="32"/>
        </w:rPr>
      </w:pPr>
      <w:r>
        <w:rPr>
          <w:lang w:val="en-GB" w:eastAsia="zh-CN"/>
        </w:rPr>
        <w:t xml:space="preserve"> </w:t>
      </w:r>
      <w:r w:rsidRPr="00B10683">
        <w:rPr>
          <w:color w:val="70AD47" w:themeColor="accent6"/>
          <w:sz w:val="32"/>
          <w:szCs w:val="32"/>
          <w:lang w:val="en-GB" w:eastAsia="zh-CN"/>
        </w:rPr>
        <w:t>8</w:t>
      </w:r>
      <w:r>
        <w:rPr>
          <w:color w:val="538135" w:themeColor="accent6" w:themeShade="BF"/>
          <w:sz w:val="32"/>
          <w:szCs w:val="32"/>
        </w:rPr>
        <w:t>.  COMMUNITY PROJECTS</w:t>
      </w:r>
    </w:p>
    <w:p w14:paraId="427B98A3" w14:textId="2C8F01D7" w:rsidR="00C9474A" w:rsidRPr="00C9474A" w:rsidRDefault="001404E5" w:rsidP="00C9474A">
      <w:pPr>
        <w:pStyle w:val="NoSpacing"/>
        <w:rPr>
          <w:b/>
          <w:bCs/>
        </w:rPr>
      </w:pPr>
      <w:r>
        <w:t xml:space="preserve">  </w:t>
      </w:r>
      <w:r w:rsidR="00B10683">
        <w:t xml:space="preserve">   </w:t>
      </w:r>
      <w:r w:rsidR="00DE76A1" w:rsidRPr="00822695">
        <w:t xml:space="preserve"> </w:t>
      </w:r>
      <w:r w:rsidR="00C9474A">
        <w:t xml:space="preserve">      </w:t>
      </w:r>
      <w:r w:rsidR="00C9474A" w:rsidRPr="00C9474A">
        <w:rPr>
          <w:b/>
          <w:bCs/>
        </w:rPr>
        <w:t>Greenhithe Emergency Management</w:t>
      </w:r>
      <w:r w:rsidR="008E37D0" w:rsidRPr="00C9474A">
        <w:rPr>
          <w:b/>
          <w:bCs/>
        </w:rPr>
        <w:t xml:space="preserve">   </w:t>
      </w:r>
    </w:p>
    <w:p w14:paraId="6C986394" w14:textId="6F02CC74" w:rsidR="00817D41" w:rsidRPr="00D97CDB" w:rsidRDefault="00C9474A" w:rsidP="00C9474A">
      <w:pPr>
        <w:pStyle w:val="NoSpacing"/>
      </w:pPr>
      <w:r w:rsidRPr="00C9474A">
        <w:rPr>
          <w:b/>
          <w:bCs/>
        </w:rPr>
        <w:t xml:space="preserve">   </w:t>
      </w:r>
      <w:r w:rsidR="008E37D0" w:rsidRPr="00C9474A">
        <w:rPr>
          <w:b/>
          <w:bCs/>
        </w:rPr>
        <w:t xml:space="preserve">     </w:t>
      </w:r>
      <w:r w:rsidR="003943D1" w:rsidRPr="00C9474A">
        <w:rPr>
          <w:b/>
          <w:bCs/>
        </w:rPr>
        <w:t xml:space="preserve">    </w:t>
      </w:r>
      <w:r w:rsidR="008E37D0" w:rsidRPr="00D97CDB">
        <w:t>Nothing to report.</w:t>
      </w:r>
      <w:r w:rsidR="00DE76A1" w:rsidRPr="00D97CDB">
        <w:t xml:space="preserve"> </w:t>
      </w:r>
    </w:p>
    <w:p w14:paraId="70AF0536" w14:textId="072E855E" w:rsidR="00DE76A1" w:rsidRDefault="00DE76A1" w:rsidP="003943D1">
      <w:pPr>
        <w:pStyle w:val="Heading4"/>
        <w:pBdr>
          <w:left w:val="dotted" w:sz="6" w:space="0" w:color="4472C4" w:themeColor="accent1"/>
        </w:pBdr>
        <w:rPr>
          <w:color w:val="538135" w:themeColor="accent6" w:themeShade="BF"/>
          <w:sz w:val="32"/>
          <w:szCs w:val="32"/>
        </w:rPr>
      </w:pPr>
      <w:r>
        <w:rPr>
          <w:color w:val="538135" w:themeColor="accent6" w:themeShade="BF"/>
          <w:sz w:val="32"/>
          <w:szCs w:val="32"/>
        </w:rPr>
        <w:t>9.  MARKETING AND PUBLICITY</w:t>
      </w:r>
    </w:p>
    <w:p w14:paraId="39831DD3" w14:textId="17D3EACA" w:rsidR="00DE76A1" w:rsidRDefault="003943D1" w:rsidP="002F58D1">
      <w:r>
        <w:rPr>
          <w:b/>
          <w:bCs/>
        </w:rPr>
        <w:t xml:space="preserve">   </w:t>
      </w:r>
      <w:r w:rsidR="00C9474A">
        <w:rPr>
          <w:b/>
          <w:bCs/>
        </w:rPr>
        <w:t xml:space="preserve">        </w:t>
      </w:r>
      <w:r w:rsidR="005E5D98" w:rsidRPr="005E5D98">
        <w:t>Nothing further</w:t>
      </w:r>
      <w:r w:rsidR="005E5D98">
        <w:rPr>
          <w:b/>
          <w:bCs/>
        </w:rPr>
        <w:t>.</w:t>
      </w:r>
      <w:r w:rsidR="003836CE">
        <w:rPr>
          <w:b/>
          <w:bCs/>
        </w:rPr>
        <w:t xml:space="preserve">   </w:t>
      </w:r>
    </w:p>
    <w:p w14:paraId="761BF473" w14:textId="77777777" w:rsidR="00DE76A1" w:rsidRPr="00811E28" w:rsidRDefault="00DE76A1" w:rsidP="003943D1">
      <w:pPr>
        <w:pStyle w:val="Heading4"/>
        <w:pBdr>
          <w:left w:val="dotted" w:sz="6" w:space="0" w:color="4472C4" w:themeColor="accent1"/>
        </w:pBdr>
        <w:rPr>
          <w:color w:val="538135" w:themeColor="accent6" w:themeShade="BF"/>
          <w:sz w:val="32"/>
          <w:szCs w:val="32"/>
        </w:rPr>
      </w:pPr>
      <w:r>
        <w:rPr>
          <w:color w:val="538135" w:themeColor="accent6" w:themeShade="BF"/>
          <w:sz w:val="32"/>
          <w:szCs w:val="32"/>
        </w:rPr>
        <w:t>10.  GENERAL BUSINESS</w:t>
      </w:r>
    </w:p>
    <w:p w14:paraId="5E11C5D4" w14:textId="4FF74EFC" w:rsidR="00DE76A1" w:rsidRPr="008E37D0" w:rsidRDefault="003943D1" w:rsidP="000D628C">
      <w:pPr>
        <w:ind w:left="984" w:hanging="708"/>
      </w:pPr>
      <w:r>
        <w:rPr>
          <w:b/>
          <w:bCs/>
        </w:rPr>
        <w:t xml:space="preserve">      </w:t>
      </w:r>
      <w:r w:rsidR="00DE76A1" w:rsidRPr="009120D9">
        <w:rPr>
          <w:b/>
          <w:bCs/>
        </w:rPr>
        <w:t>10.1</w:t>
      </w:r>
      <w:r w:rsidR="00DE76A1">
        <w:tab/>
      </w:r>
      <w:r w:rsidR="004C7858">
        <w:t xml:space="preserve"> </w:t>
      </w:r>
      <w:proofErr w:type="gramStart"/>
      <w:r w:rsidR="004C7858" w:rsidRPr="004C7858">
        <w:rPr>
          <w:b/>
          <w:bCs/>
        </w:rPr>
        <w:t>Piano  Tuning</w:t>
      </w:r>
      <w:proofErr w:type="gramEnd"/>
      <w:r w:rsidR="004C7858">
        <w:t xml:space="preserve">  -     Brian suggested that as it is sometime since the </w:t>
      </w:r>
      <w:r w:rsidR="008E37D0">
        <w:t>p</w:t>
      </w:r>
      <w:r w:rsidR="004C7858">
        <w:t>iano has been tuned it</w:t>
      </w:r>
      <w:r>
        <w:t xml:space="preserve"> probably needs retuning.</w:t>
      </w:r>
      <w:r w:rsidR="004C7858">
        <w:t xml:space="preserve">      </w:t>
      </w:r>
    </w:p>
    <w:p w14:paraId="2AB27680" w14:textId="59674860" w:rsidR="001D00DB" w:rsidRDefault="003943D1" w:rsidP="00E20542">
      <w:pPr>
        <w:ind w:left="948" w:hanging="672"/>
        <w:rPr>
          <w:b/>
          <w:bCs/>
        </w:rPr>
      </w:pPr>
      <w:r>
        <w:t xml:space="preserve">      </w:t>
      </w:r>
      <w:r w:rsidR="001D00DB">
        <w:t>10</w:t>
      </w:r>
      <w:r w:rsidR="001D00DB" w:rsidRPr="001D00DB">
        <w:rPr>
          <w:b/>
          <w:bCs/>
        </w:rPr>
        <w:t>.</w:t>
      </w:r>
      <w:r>
        <w:rPr>
          <w:b/>
          <w:bCs/>
        </w:rPr>
        <w:t>2</w:t>
      </w:r>
      <w:r w:rsidR="001D00DB">
        <w:rPr>
          <w:b/>
          <w:bCs/>
        </w:rPr>
        <w:tab/>
      </w:r>
      <w:r w:rsidR="000D628C">
        <w:rPr>
          <w:b/>
          <w:bCs/>
        </w:rPr>
        <w:t xml:space="preserve"> </w:t>
      </w:r>
      <w:r w:rsidR="001D00DB">
        <w:rPr>
          <w:b/>
          <w:bCs/>
        </w:rPr>
        <w:t>Mens Shed</w:t>
      </w:r>
    </w:p>
    <w:p w14:paraId="14595D84" w14:textId="5D9DEA8B" w:rsidR="001D00DB" w:rsidRDefault="001D00DB" w:rsidP="00E20542">
      <w:pPr>
        <w:ind w:left="948" w:hanging="672"/>
      </w:pPr>
      <w:r>
        <w:tab/>
        <w:t xml:space="preserve">Brian raised the point that </w:t>
      </w:r>
      <w:r w:rsidR="00A40882">
        <w:t xml:space="preserve">the </w:t>
      </w:r>
      <w:r>
        <w:t xml:space="preserve">feasibility of installing a Men’s Shed has fallen off the </w:t>
      </w:r>
      <w:proofErr w:type="gramStart"/>
      <w:r>
        <w:t>Agenda</w:t>
      </w:r>
      <w:proofErr w:type="gramEnd"/>
      <w:r w:rsidRPr="001D00DB">
        <w:t xml:space="preserve">.  The location of where this could be </w:t>
      </w:r>
      <w:proofErr w:type="gramStart"/>
      <w:r w:rsidRPr="001D00DB">
        <w:t>installed  needs</w:t>
      </w:r>
      <w:proofErr w:type="gramEnd"/>
      <w:r w:rsidRPr="001D00DB">
        <w:t xml:space="preserve"> to be readdressed.</w:t>
      </w:r>
      <w:r w:rsidR="003836CE">
        <w:t xml:space="preserve"> GRA could have a role in </w:t>
      </w:r>
      <w:r w:rsidR="0042196E">
        <w:t>facilitating</w:t>
      </w:r>
      <w:r w:rsidR="003836CE">
        <w:t xml:space="preserve"> this but not the day to day running of it.</w:t>
      </w:r>
    </w:p>
    <w:p w14:paraId="0E3BBDE7" w14:textId="4DB22FFC" w:rsidR="003943D1" w:rsidRDefault="003943D1" w:rsidP="00E20542">
      <w:pPr>
        <w:ind w:left="948" w:hanging="672"/>
        <w:rPr>
          <w:b/>
          <w:bCs/>
        </w:rPr>
      </w:pPr>
      <w:r w:rsidRPr="003943D1">
        <w:rPr>
          <w:b/>
          <w:bCs/>
        </w:rPr>
        <w:t xml:space="preserve">     10.3   Repositioning of air conditioner unit</w:t>
      </w:r>
    </w:p>
    <w:p w14:paraId="47E7B867" w14:textId="63144805" w:rsidR="003943D1" w:rsidRDefault="003943D1" w:rsidP="00E20542">
      <w:pPr>
        <w:ind w:left="948" w:hanging="672"/>
      </w:pPr>
      <w:r w:rsidRPr="003943D1">
        <w:t xml:space="preserve">               Ken, Chris to ascertain what needs to be done.</w:t>
      </w:r>
    </w:p>
    <w:p w14:paraId="04B56886" w14:textId="3E7799D2" w:rsidR="00C9474A" w:rsidRDefault="00C9474A" w:rsidP="00C9474A">
      <w:pPr>
        <w:rPr>
          <w:b/>
          <w:bCs/>
        </w:rPr>
      </w:pPr>
      <w:r>
        <w:rPr>
          <w:color w:val="538135" w:themeColor="accent6" w:themeShade="BF"/>
          <w:sz w:val="32"/>
          <w:szCs w:val="32"/>
        </w:rPr>
        <w:t>ADJOURN</w:t>
      </w:r>
      <w:r>
        <w:t xml:space="preserve">      </w:t>
      </w:r>
      <w:r w:rsidRPr="000B1F61">
        <w:rPr>
          <w:b/>
          <w:bCs/>
        </w:rPr>
        <w:t xml:space="preserve">There being no further business the meeting was adjourned at    </w:t>
      </w:r>
      <w:r>
        <w:rPr>
          <w:b/>
          <w:bCs/>
        </w:rPr>
        <w:t>9.30 p.m.</w:t>
      </w:r>
    </w:p>
    <w:p w14:paraId="3135D932" w14:textId="77777777" w:rsidR="00C9474A" w:rsidRDefault="00C9474A" w:rsidP="00C9474A">
      <w:pPr>
        <w:pStyle w:val="Heading4"/>
        <w:pBdr>
          <w:left w:val="dotted" w:sz="6" w:space="0" w:color="4472C4" w:themeColor="accent1"/>
        </w:pBdr>
        <w:rPr>
          <w:color w:val="538135" w:themeColor="accent6" w:themeShade="BF"/>
          <w:sz w:val="32"/>
          <w:szCs w:val="32"/>
        </w:rPr>
      </w:pPr>
      <w:r>
        <w:rPr>
          <w:color w:val="538135" w:themeColor="accent6" w:themeShade="BF"/>
          <w:sz w:val="32"/>
          <w:szCs w:val="32"/>
        </w:rPr>
        <w:t>next meeting(s)</w:t>
      </w:r>
    </w:p>
    <w:p w14:paraId="5B75F321" w14:textId="4BA866CC" w:rsidR="00DE76A1" w:rsidRPr="003943D1" w:rsidRDefault="00C9474A">
      <w:pPr>
        <w:rPr>
          <w:b/>
          <w:sz w:val="21"/>
          <w:szCs w:val="21"/>
        </w:rPr>
      </w:pPr>
      <w:r>
        <w:rPr>
          <w:b/>
          <w:sz w:val="21"/>
          <w:szCs w:val="21"/>
        </w:rPr>
        <w:t xml:space="preserve"> The next regular Committee meeting will be on Tuesday 14</w:t>
      </w:r>
      <w:r w:rsidRPr="00C9474A">
        <w:rPr>
          <w:b/>
          <w:sz w:val="21"/>
          <w:szCs w:val="21"/>
          <w:vertAlign w:val="superscript"/>
        </w:rPr>
        <w:t>th</w:t>
      </w:r>
      <w:r>
        <w:rPr>
          <w:b/>
          <w:sz w:val="21"/>
          <w:szCs w:val="21"/>
        </w:rPr>
        <w:t xml:space="preserve"> February 2022.</w:t>
      </w:r>
    </w:p>
    <w:sectPr w:rsidR="00DE76A1" w:rsidRPr="003943D1" w:rsidSect="000C7967">
      <w:headerReference w:type="default" r:id="rId8"/>
      <w:footerReference w:type="even" r:id="rId9"/>
      <w:footerReference w:type="default" r:id="rId10"/>
      <w:pgSz w:w="11906" w:h="16838"/>
      <w:pgMar w:top="1692" w:right="1440" w:bottom="125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0518D" w14:textId="77777777" w:rsidR="0020299D" w:rsidRDefault="0020299D">
      <w:pPr>
        <w:spacing w:before="0" w:after="0" w:line="240" w:lineRule="auto"/>
      </w:pPr>
      <w:r>
        <w:separator/>
      </w:r>
    </w:p>
  </w:endnote>
  <w:endnote w:type="continuationSeparator" w:id="0">
    <w:p w14:paraId="5147AA9C" w14:textId="77777777" w:rsidR="0020299D" w:rsidRDefault="002029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SymbolMT">
    <w:altName w:val="Cambria"/>
    <w:panose1 w:val="00000000000000000000"/>
    <w:charset w:val="00"/>
    <w:family w:val="roman"/>
    <w:notTrueType/>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7765942"/>
      <w:docPartObj>
        <w:docPartGallery w:val="Page Numbers (Bottom of Page)"/>
        <w:docPartUnique/>
      </w:docPartObj>
    </w:sdtPr>
    <w:sdtContent>
      <w:p w14:paraId="6A20AF3E" w14:textId="77777777" w:rsidR="007F0ED7" w:rsidRDefault="00000000" w:rsidP="001210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EFCFB8" w14:textId="77777777" w:rsidR="007F0ED7" w:rsidRDefault="00000000" w:rsidP="007F0E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6888491"/>
      <w:docPartObj>
        <w:docPartGallery w:val="Page Numbers (Bottom of Page)"/>
        <w:docPartUnique/>
      </w:docPartObj>
    </w:sdtPr>
    <w:sdtContent>
      <w:p w14:paraId="3D329C5D" w14:textId="77777777" w:rsidR="007F0ED7" w:rsidRDefault="00000000" w:rsidP="001210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A56151" w14:textId="77777777" w:rsidR="007F0ED7" w:rsidRDefault="00000000" w:rsidP="007F0E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DA85" w14:textId="77777777" w:rsidR="0020299D" w:rsidRDefault="0020299D">
      <w:pPr>
        <w:spacing w:before="0" w:after="0" w:line="240" w:lineRule="auto"/>
      </w:pPr>
      <w:r>
        <w:separator/>
      </w:r>
    </w:p>
  </w:footnote>
  <w:footnote w:type="continuationSeparator" w:id="0">
    <w:p w14:paraId="73CF2F05" w14:textId="77777777" w:rsidR="0020299D" w:rsidRDefault="0020299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2420" w14:textId="77777777" w:rsidR="001B4210" w:rsidRDefault="00000000">
    <w:pPr>
      <w:pStyle w:val="Header"/>
      <w:rPr>
        <w:lang w:eastAsia="zh-CN"/>
      </w:rPr>
    </w:pPr>
    <w:r>
      <w:rPr>
        <w:rFonts w:hint="eastAsia"/>
        <w:noProof/>
        <w:lang w:eastAsia="zh-CN"/>
      </w:rPr>
      <w:drawing>
        <wp:anchor distT="0" distB="0" distL="114300" distR="114300" simplePos="0" relativeHeight="251659264" behindDoc="1" locked="0" layoutInCell="1" allowOverlap="1" wp14:anchorId="066AEF22" wp14:editId="4F64A0C6">
          <wp:simplePos x="0" y="0"/>
          <wp:positionH relativeFrom="column">
            <wp:posOffset>4991100</wp:posOffset>
          </wp:positionH>
          <wp:positionV relativeFrom="paragraph">
            <wp:posOffset>-243840</wp:posOffset>
          </wp:positionV>
          <wp:extent cx="728980" cy="810895"/>
          <wp:effectExtent l="0" t="0" r="0" b="1905"/>
          <wp:wrapTight wrapText="bothSides">
            <wp:wrapPolygon edited="0">
              <wp:start x="0" y="0"/>
              <wp:lineTo x="0" y="21312"/>
              <wp:lineTo x="21073" y="21312"/>
              <wp:lineTo x="21073"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7289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7BB0"/>
    <w:multiLevelType w:val="hybridMultilevel"/>
    <w:tmpl w:val="F3E65800"/>
    <w:lvl w:ilvl="0" w:tplc="EA14C730">
      <w:start w:val="1"/>
      <w:numFmt w:val="decimal"/>
      <w:lvlText w:val="%1."/>
      <w:lvlJc w:val="left"/>
      <w:pPr>
        <w:ind w:left="1080" w:hanging="360"/>
      </w:pPr>
      <w:rPr>
        <w:rFonts w:hint="default"/>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19CE2AB9"/>
    <w:multiLevelType w:val="hybridMultilevel"/>
    <w:tmpl w:val="6B08B1B6"/>
    <w:lvl w:ilvl="0" w:tplc="1409000F">
      <w:start w:val="1"/>
      <w:numFmt w:val="decimal"/>
      <w:lvlText w:val="%1."/>
      <w:lvlJc w:val="left"/>
      <w:pPr>
        <w:ind w:left="644"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1EF5424B"/>
    <w:multiLevelType w:val="hybridMultilevel"/>
    <w:tmpl w:val="5D724BD6"/>
    <w:lvl w:ilvl="0" w:tplc="ACF0EB1C">
      <w:start w:val="1"/>
      <w:numFmt w:val="decimal"/>
      <w:lvlText w:val="%1."/>
      <w:lvlJc w:val="left"/>
      <w:pPr>
        <w:ind w:left="1080" w:hanging="360"/>
      </w:pPr>
      <w:rPr>
        <w:rFonts w:hint="default"/>
        <w:i/>
        <w:color w:val="auto"/>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268A33A1"/>
    <w:multiLevelType w:val="hybridMultilevel"/>
    <w:tmpl w:val="8F563E48"/>
    <w:lvl w:ilvl="0" w:tplc="27BA75C6">
      <w:start w:val="1"/>
      <w:numFmt w:val="decimal"/>
      <w:lvlText w:val="%1."/>
      <w:lvlJc w:val="left"/>
      <w:pPr>
        <w:ind w:left="1004" w:hanging="360"/>
      </w:pPr>
      <w:rPr>
        <w:rFonts w:hint="default"/>
        <w:i/>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4" w15:restartNumberingAfterBreak="0">
    <w:nsid w:val="38F6005F"/>
    <w:multiLevelType w:val="hybridMultilevel"/>
    <w:tmpl w:val="49A0F42E"/>
    <w:lvl w:ilvl="0" w:tplc="37B8E276">
      <w:start w:val="1"/>
      <w:numFmt w:val="decimal"/>
      <w:lvlText w:val="%1."/>
      <w:lvlJc w:val="left"/>
      <w:pPr>
        <w:ind w:left="1004" w:hanging="360"/>
      </w:pPr>
      <w:rPr>
        <w:rFonts w:hint="default"/>
        <w:b/>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5" w15:restartNumberingAfterBreak="0">
    <w:nsid w:val="4973096F"/>
    <w:multiLevelType w:val="hybridMultilevel"/>
    <w:tmpl w:val="3D1A6C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320677B"/>
    <w:multiLevelType w:val="multilevel"/>
    <w:tmpl w:val="6E563D08"/>
    <w:lvl w:ilvl="0">
      <w:start w:val="7"/>
      <w:numFmt w:val="decimal"/>
      <w:lvlText w:val="%1"/>
      <w:lvlJc w:val="left"/>
      <w:pPr>
        <w:ind w:left="360" w:hanging="360"/>
      </w:pPr>
      <w:rPr>
        <w:rFonts w:hint="default"/>
      </w:rPr>
    </w:lvl>
    <w:lvl w:ilvl="1">
      <w:start w:val="3"/>
      <w:numFmt w:val="decimal"/>
      <w:lvlText w:val="%1.%2"/>
      <w:lvlJc w:val="left"/>
      <w:pPr>
        <w:ind w:left="408" w:hanging="360"/>
      </w:pPr>
      <w:rPr>
        <w:rFonts w:hint="default"/>
      </w:rPr>
    </w:lvl>
    <w:lvl w:ilvl="2">
      <w:start w:val="1"/>
      <w:numFmt w:val="decimal"/>
      <w:lvlText w:val="%1.%2.%3"/>
      <w:lvlJc w:val="left"/>
      <w:pPr>
        <w:ind w:left="4973"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368" w:hanging="108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1824" w:hanging="1440"/>
      </w:pPr>
      <w:rPr>
        <w:rFonts w:hint="default"/>
      </w:rPr>
    </w:lvl>
  </w:abstractNum>
  <w:abstractNum w:abstractNumId="7" w15:restartNumberingAfterBreak="0">
    <w:nsid w:val="75115C11"/>
    <w:multiLevelType w:val="hybridMultilevel"/>
    <w:tmpl w:val="506CD40C"/>
    <w:lvl w:ilvl="0" w:tplc="A6DE03D4">
      <w:numFmt w:val="bullet"/>
      <w:lvlText w:val=""/>
      <w:lvlJc w:val="left"/>
      <w:pPr>
        <w:ind w:left="720" w:hanging="360"/>
      </w:pPr>
      <w:rPr>
        <w:rFonts w:ascii="Symbol" w:eastAsiaTheme="minorEastAsia" w:hAnsi="Symbol" w:cstheme="minorBidi" w:hint="default"/>
        <w:b w:val="0"/>
        <w:color w:val="00000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C9C323E"/>
    <w:multiLevelType w:val="hybridMultilevel"/>
    <w:tmpl w:val="ACBAE8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51985513">
    <w:abstractNumId w:val="1"/>
  </w:num>
  <w:num w:numId="2" w16cid:durableId="766852662">
    <w:abstractNumId w:val="6"/>
  </w:num>
  <w:num w:numId="3" w16cid:durableId="278412627">
    <w:abstractNumId w:val="8"/>
  </w:num>
  <w:num w:numId="4" w16cid:durableId="1799912433">
    <w:abstractNumId w:val="5"/>
  </w:num>
  <w:num w:numId="5" w16cid:durableId="87967435">
    <w:abstractNumId w:val="4"/>
  </w:num>
  <w:num w:numId="6" w16cid:durableId="602687221">
    <w:abstractNumId w:val="0"/>
  </w:num>
  <w:num w:numId="7" w16cid:durableId="2117023257">
    <w:abstractNumId w:val="3"/>
  </w:num>
  <w:num w:numId="8" w16cid:durableId="1430127811">
    <w:abstractNumId w:val="2"/>
  </w:num>
  <w:num w:numId="9" w16cid:durableId="8896161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A1"/>
    <w:rsid w:val="000738D9"/>
    <w:rsid w:val="000B3E75"/>
    <w:rsid w:val="000B7B36"/>
    <w:rsid w:val="000D628C"/>
    <w:rsid w:val="0011638B"/>
    <w:rsid w:val="001404E5"/>
    <w:rsid w:val="001D00DB"/>
    <w:rsid w:val="0020299D"/>
    <w:rsid w:val="002221D3"/>
    <w:rsid w:val="00261911"/>
    <w:rsid w:val="00287C89"/>
    <w:rsid w:val="002B4A6E"/>
    <w:rsid w:val="002D55A5"/>
    <w:rsid w:val="002F58D1"/>
    <w:rsid w:val="00303DB7"/>
    <w:rsid w:val="00323FA9"/>
    <w:rsid w:val="00336112"/>
    <w:rsid w:val="00363F7F"/>
    <w:rsid w:val="003802AD"/>
    <w:rsid w:val="00381D3B"/>
    <w:rsid w:val="003836CE"/>
    <w:rsid w:val="003943D1"/>
    <w:rsid w:val="003E5C9C"/>
    <w:rsid w:val="003F623B"/>
    <w:rsid w:val="0042196E"/>
    <w:rsid w:val="004227FC"/>
    <w:rsid w:val="00497A39"/>
    <w:rsid w:val="004C7858"/>
    <w:rsid w:val="00530141"/>
    <w:rsid w:val="00546F8B"/>
    <w:rsid w:val="00566F92"/>
    <w:rsid w:val="0058610D"/>
    <w:rsid w:val="005E5D98"/>
    <w:rsid w:val="006064AE"/>
    <w:rsid w:val="00606BB4"/>
    <w:rsid w:val="00616938"/>
    <w:rsid w:val="00664702"/>
    <w:rsid w:val="006B079D"/>
    <w:rsid w:val="006C6A3B"/>
    <w:rsid w:val="006F13E5"/>
    <w:rsid w:val="006F52D4"/>
    <w:rsid w:val="0070285A"/>
    <w:rsid w:val="0071356B"/>
    <w:rsid w:val="00756942"/>
    <w:rsid w:val="00765942"/>
    <w:rsid w:val="0077184B"/>
    <w:rsid w:val="007C5F21"/>
    <w:rsid w:val="007F1577"/>
    <w:rsid w:val="007F593A"/>
    <w:rsid w:val="00817D41"/>
    <w:rsid w:val="00817FF2"/>
    <w:rsid w:val="00821887"/>
    <w:rsid w:val="00837024"/>
    <w:rsid w:val="0085423F"/>
    <w:rsid w:val="008C4454"/>
    <w:rsid w:val="008E37D0"/>
    <w:rsid w:val="008E4F45"/>
    <w:rsid w:val="00917026"/>
    <w:rsid w:val="009441B9"/>
    <w:rsid w:val="0096276A"/>
    <w:rsid w:val="00970D2B"/>
    <w:rsid w:val="00994DF7"/>
    <w:rsid w:val="00A21FBF"/>
    <w:rsid w:val="00A40882"/>
    <w:rsid w:val="00A77C22"/>
    <w:rsid w:val="00AC072E"/>
    <w:rsid w:val="00AC267E"/>
    <w:rsid w:val="00B10683"/>
    <w:rsid w:val="00B11426"/>
    <w:rsid w:val="00B444AB"/>
    <w:rsid w:val="00B73B5A"/>
    <w:rsid w:val="00B85B2C"/>
    <w:rsid w:val="00C0140D"/>
    <w:rsid w:val="00C15F43"/>
    <w:rsid w:val="00C74416"/>
    <w:rsid w:val="00C9474A"/>
    <w:rsid w:val="00CF4B78"/>
    <w:rsid w:val="00D05C23"/>
    <w:rsid w:val="00D17040"/>
    <w:rsid w:val="00D54217"/>
    <w:rsid w:val="00D97CDB"/>
    <w:rsid w:val="00DB66D5"/>
    <w:rsid w:val="00DB6A08"/>
    <w:rsid w:val="00DD19E3"/>
    <w:rsid w:val="00DD3A41"/>
    <w:rsid w:val="00DE76A1"/>
    <w:rsid w:val="00E123CF"/>
    <w:rsid w:val="00E20542"/>
    <w:rsid w:val="00E33654"/>
    <w:rsid w:val="00E5160D"/>
    <w:rsid w:val="00E56669"/>
    <w:rsid w:val="00E713FA"/>
    <w:rsid w:val="00E722E9"/>
    <w:rsid w:val="00E759F7"/>
    <w:rsid w:val="00EA7E42"/>
    <w:rsid w:val="00F05A1C"/>
    <w:rsid w:val="00F11ACA"/>
    <w:rsid w:val="00F1456F"/>
    <w:rsid w:val="00F14A0D"/>
    <w:rsid w:val="00F37E01"/>
    <w:rsid w:val="00F67D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72A6"/>
  <w15:chartTrackingRefBased/>
  <w15:docId w15:val="{F34F3897-095E-4F74-A2B1-AFA09C6A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6A1"/>
    <w:pPr>
      <w:spacing w:before="200" w:after="200" w:line="276" w:lineRule="auto"/>
    </w:pPr>
    <w:rPr>
      <w:rFonts w:eastAsiaTheme="minorEastAsia"/>
      <w:sz w:val="20"/>
      <w:szCs w:val="20"/>
      <w:lang w:val="en-AU" w:eastAsia="ja-JP"/>
    </w:rPr>
  </w:style>
  <w:style w:type="paragraph" w:styleId="Heading1">
    <w:name w:val="heading 1"/>
    <w:basedOn w:val="Normal"/>
    <w:next w:val="Normal"/>
    <w:link w:val="Heading1Char"/>
    <w:uiPriority w:val="9"/>
    <w:qFormat/>
    <w:rsid w:val="00B106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76A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4">
    <w:name w:val="heading 4"/>
    <w:basedOn w:val="Normal"/>
    <w:next w:val="Normal"/>
    <w:link w:val="Heading4Char"/>
    <w:uiPriority w:val="9"/>
    <w:unhideWhenUsed/>
    <w:qFormat/>
    <w:rsid w:val="00DE76A1"/>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76A1"/>
    <w:rPr>
      <w:rFonts w:eastAsiaTheme="minorEastAsia"/>
      <w:caps/>
      <w:spacing w:val="15"/>
      <w:shd w:val="clear" w:color="auto" w:fill="D9E2F3" w:themeFill="accent1" w:themeFillTint="33"/>
      <w:lang w:val="en-AU" w:eastAsia="ja-JP"/>
    </w:rPr>
  </w:style>
  <w:style w:type="character" w:customStyle="1" w:styleId="Heading4Char">
    <w:name w:val="Heading 4 Char"/>
    <w:basedOn w:val="DefaultParagraphFont"/>
    <w:link w:val="Heading4"/>
    <w:uiPriority w:val="9"/>
    <w:rsid w:val="00DE76A1"/>
    <w:rPr>
      <w:rFonts w:eastAsiaTheme="minorEastAsia"/>
      <w:caps/>
      <w:color w:val="2F5496" w:themeColor="accent1" w:themeShade="BF"/>
      <w:spacing w:val="10"/>
      <w:lang w:val="en-AU" w:eastAsia="ja-JP"/>
    </w:rPr>
  </w:style>
  <w:style w:type="paragraph" w:styleId="ListParagraph">
    <w:name w:val="List Paragraph"/>
    <w:basedOn w:val="Normal"/>
    <w:uiPriority w:val="34"/>
    <w:qFormat/>
    <w:rsid w:val="00DE76A1"/>
    <w:pPr>
      <w:ind w:left="720"/>
      <w:contextualSpacing/>
    </w:pPr>
  </w:style>
  <w:style w:type="paragraph" w:styleId="Header">
    <w:name w:val="header"/>
    <w:basedOn w:val="Normal"/>
    <w:link w:val="HeaderChar"/>
    <w:uiPriority w:val="99"/>
    <w:unhideWhenUsed/>
    <w:rsid w:val="00DE76A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E76A1"/>
    <w:rPr>
      <w:rFonts w:eastAsiaTheme="minorEastAsia"/>
      <w:sz w:val="20"/>
      <w:szCs w:val="20"/>
      <w:lang w:val="en-AU" w:eastAsia="ja-JP"/>
    </w:rPr>
  </w:style>
  <w:style w:type="paragraph" w:styleId="Footer">
    <w:name w:val="footer"/>
    <w:basedOn w:val="Normal"/>
    <w:link w:val="FooterChar"/>
    <w:uiPriority w:val="99"/>
    <w:unhideWhenUsed/>
    <w:rsid w:val="00DE76A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E76A1"/>
    <w:rPr>
      <w:rFonts w:eastAsiaTheme="minorEastAsia"/>
      <w:sz w:val="20"/>
      <w:szCs w:val="20"/>
      <w:lang w:val="en-AU" w:eastAsia="ja-JP"/>
    </w:rPr>
  </w:style>
  <w:style w:type="character" w:styleId="PageNumber">
    <w:name w:val="page number"/>
    <w:basedOn w:val="DefaultParagraphFont"/>
    <w:uiPriority w:val="99"/>
    <w:semiHidden/>
    <w:unhideWhenUsed/>
    <w:rsid w:val="00DE76A1"/>
  </w:style>
  <w:style w:type="character" w:customStyle="1" w:styleId="Heading1Char">
    <w:name w:val="Heading 1 Char"/>
    <w:basedOn w:val="DefaultParagraphFont"/>
    <w:link w:val="Heading1"/>
    <w:uiPriority w:val="9"/>
    <w:rsid w:val="00B10683"/>
    <w:rPr>
      <w:rFonts w:asciiTheme="majorHAnsi" w:eastAsiaTheme="majorEastAsia" w:hAnsiTheme="majorHAnsi" w:cstheme="majorBidi"/>
      <w:color w:val="2F5496" w:themeColor="accent1" w:themeShade="BF"/>
      <w:sz w:val="32"/>
      <w:szCs w:val="32"/>
      <w:lang w:val="en-AU" w:eastAsia="ja-JP"/>
    </w:rPr>
  </w:style>
  <w:style w:type="character" w:customStyle="1" w:styleId="fontstyle01">
    <w:name w:val="fontstyle01"/>
    <w:basedOn w:val="DefaultParagraphFont"/>
    <w:rsid w:val="00287C89"/>
    <w:rPr>
      <w:rFonts w:ascii="Calibri-Bold" w:hAnsi="Calibri-Bold" w:hint="default"/>
      <w:b/>
      <w:bCs/>
      <w:i w:val="0"/>
      <w:iCs w:val="0"/>
      <w:color w:val="000000"/>
      <w:sz w:val="22"/>
      <w:szCs w:val="22"/>
    </w:rPr>
  </w:style>
  <w:style w:type="character" w:customStyle="1" w:styleId="fontstyle21">
    <w:name w:val="fontstyle21"/>
    <w:basedOn w:val="DefaultParagraphFont"/>
    <w:rsid w:val="00287C89"/>
    <w:rPr>
      <w:rFonts w:ascii="SymbolMT" w:hAnsi="SymbolMT" w:hint="default"/>
      <w:b w:val="0"/>
      <w:bCs w:val="0"/>
      <w:i w:val="0"/>
      <w:iCs w:val="0"/>
      <w:color w:val="000000"/>
      <w:sz w:val="22"/>
      <w:szCs w:val="22"/>
    </w:rPr>
  </w:style>
  <w:style w:type="character" w:customStyle="1" w:styleId="fontstyle31">
    <w:name w:val="fontstyle31"/>
    <w:basedOn w:val="DefaultParagraphFont"/>
    <w:rsid w:val="00287C89"/>
    <w:rPr>
      <w:rFonts w:ascii="Calibri" w:hAnsi="Calibri" w:cs="Calibri" w:hint="default"/>
      <w:b w:val="0"/>
      <w:bCs w:val="0"/>
      <w:i w:val="0"/>
      <w:iCs w:val="0"/>
      <w:color w:val="000000"/>
      <w:sz w:val="22"/>
      <w:szCs w:val="22"/>
    </w:rPr>
  </w:style>
  <w:style w:type="character" w:customStyle="1" w:styleId="fontstyle41">
    <w:name w:val="fontstyle41"/>
    <w:basedOn w:val="DefaultParagraphFont"/>
    <w:rsid w:val="00287C89"/>
    <w:rPr>
      <w:rFonts w:ascii="CourierNewPSMT" w:hAnsi="CourierNewPSMT" w:hint="default"/>
      <w:b w:val="0"/>
      <w:bCs w:val="0"/>
      <w:i w:val="0"/>
      <w:iCs w:val="0"/>
      <w:color w:val="000000"/>
      <w:sz w:val="22"/>
      <w:szCs w:val="22"/>
    </w:rPr>
  </w:style>
  <w:style w:type="paragraph" w:styleId="NoSpacing">
    <w:name w:val="No Spacing"/>
    <w:uiPriority w:val="1"/>
    <w:qFormat/>
    <w:rsid w:val="00C9474A"/>
    <w:pPr>
      <w:spacing w:after="0" w:line="240" w:lineRule="auto"/>
    </w:pPr>
    <w:rPr>
      <w:rFonts w:eastAsiaTheme="minorEastAsia"/>
      <w:sz w:val="20"/>
      <w:szCs w:val="20"/>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4E88D-BB21-41DC-90CC-0487EE7A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Moore</dc:creator>
  <cp:keywords/>
  <dc:description/>
  <cp:lastModifiedBy>Richard Moore</cp:lastModifiedBy>
  <cp:revision>2</cp:revision>
  <dcterms:created xsi:type="dcterms:W3CDTF">2023-05-12T06:54:00Z</dcterms:created>
  <dcterms:modified xsi:type="dcterms:W3CDTF">2023-05-12T06:54:00Z</dcterms:modified>
</cp:coreProperties>
</file>