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1B1" w14:textId="77DAB55F" w:rsidR="00DE76A1" w:rsidRPr="000F7066" w:rsidRDefault="00DE76A1" w:rsidP="00DE76A1">
      <w:pPr>
        <w:pStyle w:val="Heading2"/>
        <w:shd w:val="clear" w:color="auto" w:fill="C5E0B3" w:themeFill="accent6" w:themeFillTint="66"/>
        <w:rPr>
          <w:b/>
          <w:bCs/>
          <w:sz w:val="24"/>
          <w:szCs w:val="24"/>
        </w:rPr>
      </w:pPr>
      <w:r w:rsidRPr="000F7066">
        <w:rPr>
          <w:b/>
          <w:bCs/>
          <w:sz w:val="24"/>
          <w:szCs w:val="24"/>
        </w:rPr>
        <w:t xml:space="preserve">Minutes of GRA Committee Meeting </w:t>
      </w:r>
      <w:r>
        <w:rPr>
          <w:b/>
          <w:bCs/>
          <w:sz w:val="24"/>
          <w:szCs w:val="24"/>
        </w:rPr>
        <w:t>–</w:t>
      </w:r>
      <w:r w:rsidRPr="000F7066">
        <w:rPr>
          <w:b/>
          <w:bCs/>
          <w:sz w:val="24"/>
          <w:szCs w:val="24"/>
        </w:rPr>
        <w:t xml:space="preserve"> </w:t>
      </w:r>
      <w:r w:rsidR="00EC2A32">
        <w:rPr>
          <w:b/>
          <w:bCs/>
          <w:sz w:val="24"/>
          <w:szCs w:val="24"/>
        </w:rPr>
        <w:t xml:space="preserve">october </w:t>
      </w:r>
      <w:r w:rsidR="00E81413">
        <w:rPr>
          <w:b/>
          <w:bCs/>
          <w:sz w:val="24"/>
          <w:szCs w:val="24"/>
        </w:rPr>
        <w:t xml:space="preserve"> 20</w:t>
      </w:r>
      <w:r w:rsidR="00DF5935">
        <w:rPr>
          <w:b/>
          <w:bCs/>
          <w:sz w:val="24"/>
          <w:szCs w:val="24"/>
        </w:rPr>
        <w:t>23</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529"/>
        <w:gridCol w:w="1858"/>
        <w:gridCol w:w="653"/>
        <w:gridCol w:w="271"/>
        <w:gridCol w:w="1531"/>
        <w:gridCol w:w="448"/>
        <w:gridCol w:w="2200"/>
        <w:gridCol w:w="11"/>
        <w:gridCol w:w="537"/>
      </w:tblGrid>
      <w:tr w:rsidR="00DE76A1" w:rsidRPr="007138EC" w14:paraId="058E237C" w14:textId="77777777" w:rsidTr="006F52D4">
        <w:tc>
          <w:tcPr>
            <w:tcW w:w="846" w:type="pct"/>
          </w:tcPr>
          <w:p w14:paraId="3D4BB261" w14:textId="77777777" w:rsidR="00DE76A1" w:rsidRPr="007138EC" w:rsidRDefault="00DE76A1" w:rsidP="00E349E2">
            <w:pPr>
              <w:shd w:val="clear" w:color="auto" w:fill="C5E0B3" w:themeFill="accent6" w:themeFillTint="66"/>
              <w:snapToGrid w:val="0"/>
              <w:spacing w:before="0" w:after="0" w:line="240" w:lineRule="auto"/>
              <w:rPr>
                <w:b/>
                <w:bCs/>
                <w:sz w:val="21"/>
                <w:szCs w:val="21"/>
              </w:rPr>
            </w:pPr>
            <w:r w:rsidRPr="007138EC">
              <w:rPr>
                <w:b/>
                <w:bCs/>
                <w:sz w:val="21"/>
                <w:szCs w:val="21"/>
              </w:rPr>
              <w:t>Date:</w:t>
            </w:r>
          </w:p>
        </w:tc>
        <w:tc>
          <w:tcPr>
            <w:tcW w:w="1539" w:type="pct"/>
            <w:gridSpan w:val="3"/>
          </w:tcPr>
          <w:p w14:paraId="1C070F7A" w14:textId="39D4AB8C" w:rsidR="00DE76A1" w:rsidRPr="007138EC" w:rsidRDefault="00BC2270" w:rsidP="00E349E2">
            <w:pPr>
              <w:shd w:val="clear" w:color="auto" w:fill="C5E0B3" w:themeFill="accent6" w:themeFillTint="66"/>
              <w:snapToGrid w:val="0"/>
              <w:spacing w:before="0" w:after="0" w:line="240" w:lineRule="auto"/>
              <w:rPr>
                <w:sz w:val="21"/>
                <w:szCs w:val="21"/>
              </w:rPr>
            </w:pPr>
            <w:r>
              <w:rPr>
                <w:sz w:val="21"/>
                <w:szCs w:val="21"/>
              </w:rPr>
              <w:t>07/11</w:t>
            </w:r>
            <w:r w:rsidR="00E81413">
              <w:rPr>
                <w:sz w:val="21"/>
                <w:szCs w:val="21"/>
              </w:rPr>
              <w:t>/23</w:t>
            </w:r>
          </w:p>
        </w:tc>
        <w:tc>
          <w:tcPr>
            <w:tcW w:w="1095" w:type="pct"/>
            <w:gridSpan w:val="2"/>
          </w:tcPr>
          <w:p w14:paraId="55E985CC" w14:textId="77777777" w:rsidR="00DE76A1" w:rsidRPr="007138EC" w:rsidRDefault="00DE76A1" w:rsidP="00E349E2">
            <w:pPr>
              <w:shd w:val="clear" w:color="auto" w:fill="C5E0B3" w:themeFill="accent6" w:themeFillTint="66"/>
              <w:snapToGrid w:val="0"/>
              <w:spacing w:before="0" w:after="0" w:line="240" w:lineRule="auto"/>
              <w:rPr>
                <w:b/>
                <w:bCs/>
                <w:sz w:val="21"/>
                <w:szCs w:val="21"/>
              </w:rPr>
            </w:pPr>
            <w:r w:rsidRPr="007138EC">
              <w:rPr>
                <w:b/>
                <w:bCs/>
                <w:sz w:val="21"/>
                <w:szCs w:val="21"/>
              </w:rPr>
              <w:t>Time</w:t>
            </w:r>
          </w:p>
        </w:tc>
        <w:tc>
          <w:tcPr>
            <w:tcW w:w="1520" w:type="pct"/>
            <w:gridSpan w:val="3"/>
          </w:tcPr>
          <w:p w14:paraId="7ABED213" w14:textId="308A60C8" w:rsidR="00DE76A1" w:rsidRPr="00E22CF7" w:rsidRDefault="00DF5935" w:rsidP="00E349E2">
            <w:pPr>
              <w:shd w:val="clear" w:color="auto" w:fill="C5E0B3" w:themeFill="accent6" w:themeFillTint="66"/>
              <w:snapToGrid w:val="0"/>
              <w:spacing w:before="0" w:after="0" w:line="240" w:lineRule="auto"/>
              <w:rPr>
                <w:sz w:val="21"/>
                <w:szCs w:val="21"/>
                <w:lang w:val="en-GB" w:eastAsia="zh-CN"/>
              </w:rPr>
            </w:pPr>
            <w:r>
              <w:rPr>
                <w:sz w:val="21"/>
                <w:szCs w:val="21"/>
              </w:rPr>
              <w:t>19.</w:t>
            </w:r>
            <w:r w:rsidR="00E81413">
              <w:rPr>
                <w:sz w:val="21"/>
                <w:szCs w:val="21"/>
              </w:rPr>
              <w:t>15</w:t>
            </w:r>
          </w:p>
        </w:tc>
      </w:tr>
      <w:tr w:rsidR="00DE76A1" w:rsidRPr="007138EC" w14:paraId="0513AE8A" w14:textId="77777777" w:rsidTr="006F52D4">
        <w:tc>
          <w:tcPr>
            <w:tcW w:w="846" w:type="pct"/>
          </w:tcPr>
          <w:p w14:paraId="38F3F3D6" w14:textId="77777777" w:rsidR="00DE76A1" w:rsidRPr="007138EC" w:rsidRDefault="00DE76A1" w:rsidP="00E349E2">
            <w:pPr>
              <w:snapToGrid w:val="0"/>
              <w:spacing w:before="0" w:after="0" w:line="240" w:lineRule="auto"/>
              <w:rPr>
                <w:sz w:val="21"/>
                <w:szCs w:val="21"/>
              </w:rPr>
            </w:pPr>
            <w:r w:rsidRPr="007138EC">
              <w:rPr>
                <w:b/>
                <w:sz w:val="21"/>
                <w:szCs w:val="21"/>
              </w:rPr>
              <w:t>Venue:</w:t>
            </w:r>
          </w:p>
        </w:tc>
        <w:tc>
          <w:tcPr>
            <w:tcW w:w="1539" w:type="pct"/>
            <w:gridSpan w:val="3"/>
          </w:tcPr>
          <w:p w14:paraId="01DE1D88" w14:textId="77777777" w:rsidR="00DE76A1" w:rsidRPr="007138EC" w:rsidRDefault="00DE76A1" w:rsidP="00E349E2">
            <w:pPr>
              <w:snapToGrid w:val="0"/>
              <w:spacing w:before="0" w:after="0" w:line="240" w:lineRule="auto"/>
              <w:rPr>
                <w:sz w:val="21"/>
                <w:szCs w:val="21"/>
              </w:rPr>
            </w:pPr>
            <w:r w:rsidRPr="007138EC">
              <w:rPr>
                <w:sz w:val="21"/>
                <w:szCs w:val="21"/>
              </w:rPr>
              <w:t xml:space="preserve">Committee Meeting Room, Greenhithe </w:t>
            </w:r>
            <w:r>
              <w:rPr>
                <w:sz w:val="21"/>
                <w:szCs w:val="21"/>
              </w:rPr>
              <w:t xml:space="preserve">Village </w:t>
            </w:r>
            <w:r w:rsidRPr="007138EC">
              <w:rPr>
                <w:sz w:val="21"/>
                <w:szCs w:val="21"/>
              </w:rPr>
              <w:t>Community Hall</w:t>
            </w:r>
          </w:p>
        </w:tc>
        <w:tc>
          <w:tcPr>
            <w:tcW w:w="1095" w:type="pct"/>
            <w:gridSpan w:val="2"/>
          </w:tcPr>
          <w:p w14:paraId="5D142322" w14:textId="77777777" w:rsidR="00DE76A1" w:rsidRDefault="00DE76A1" w:rsidP="00E349E2">
            <w:pPr>
              <w:snapToGrid w:val="0"/>
              <w:spacing w:before="0" w:after="0" w:line="240" w:lineRule="auto"/>
              <w:rPr>
                <w:sz w:val="21"/>
                <w:szCs w:val="21"/>
              </w:rPr>
            </w:pPr>
            <w:r w:rsidRPr="00C30162">
              <w:rPr>
                <w:sz w:val="21"/>
                <w:szCs w:val="21"/>
              </w:rPr>
              <w:t>Minutes Taker</w:t>
            </w:r>
          </w:p>
          <w:p w14:paraId="411F9424" w14:textId="61336271" w:rsidR="003F623B" w:rsidRPr="00C30162" w:rsidRDefault="003F623B" w:rsidP="00E349E2">
            <w:pPr>
              <w:snapToGrid w:val="0"/>
              <w:spacing w:before="0" w:after="0" w:line="240" w:lineRule="auto"/>
              <w:rPr>
                <w:sz w:val="21"/>
                <w:szCs w:val="21"/>
              </w:rPr>
            </w:pPr>
            <w:r>
              <w:rPr>
                <w:sz w:val="21"/>
                <w:szCs w:val="21"/>
              </w:rPr>
              <w:t>Tricia Moore</w:t>
            </w:r>
          </w:p>
        </w:tc>
        <w:tc>
          <w:tcPr>
            <w:tcW w:w="1520" w:type="pct"/>
            <w:gridSpan w:val="3"/>
          </w:tcPr>
          <w:p w14:paraId="73830996" w14:textId="77777777" w:rsidR="00DE76A1" w:rsidRPr="007138EC" w:rsidRDefault="00DE76A1" w:rsidP="00E349E2">
            <w:pPr>
              <w:snapToGrid w:val="0"/>
              <w:spacing w:before="0" w:after="0" w:line="240" w:lineRule="auto"/>
              <w:rPr>
                <w:sz w:val="21"/>
                <w:szCs w:val="21"/>
              </w:rPr>
            </w:pPr>
          </w:p>
        </w:tc>
      </w:tr>
      <w:tr w:rsidR="00DE76A1" w:rsidRPr="007138EC" w14:paraId="471C4D83" w14:textId="77777777" w:rsidTr="006F52D4">
        <w:trPr>
          <w:trHeight w:val="275"/>
        </w:trPr>
        <w:tc>
          <w:tcPr>
            <w:tcW w:w="846" w:type="pct"/>
            <w:vMerge w:val="restart"/>
          </w:tcPr>
          <w:p w14:paraId="5F1B9F1A" w14:textId="64C7741C" w:rsidR="00DE76A1" w:rsidRPr="007138EC" w:rsidRDefault="006F52D4" w:rsidP="00E349E2">
            <w:pPr>
              <w:snapToGrid w:val="0"/>
              <w:spacing w:before="0" w:after="0" w:line="240" w:lineRule="auto"/>
              <w:rPr>
                <w:sz w:val="21"/>
                <w:szCs w:val="21"/>
              </w:rPr>
            </w:pPr>
            <w:r>
              <w:rPr>
                <w:b/>
                <w:sz w:val="21"/>
                <w:szCs w:val="21"/>
              </w:rPr>
              <w:t xml:space="preserve"> </w:t>
            </w:r>
            <w:r w:rsidR="003F623B">
              <w:rPr>
                <w:b/>
                <w:sz w:val="21"/>
                <w:szCs w:val="21"/>
              </w:rPr>
              <w:t xml:space="preserve">    </w:t>
            </w:r>
            <w:r w:rsidR="00DE76A1" w:rsidRPr="007138EC">
              <w:rPr>
                <w:b/>
                <w:sz w:val="21"/>
                <w:szCs w:val="21"/>
              </w:rPr>
              <w:t>Attendance</w:t>
            </w:r>
            <w:r w:rsidR="00DE76A1" w:rsidRPr="007138EC">
              <w:rPr>
                <w:sz w:val="21"/>
                <w:szCs w:val="21"/>
              </w:rPr>
              <w:t>:</w:t>
            </w:r>
          </w:p>
          <w:p w14:paraId="41B38069" w14:textId="77777777" w:rsidR="00DE76A1" w:rsidRDefault="00DE76A1" w:rsidP="00E349E2">
            <w:pPr>
              <w:snapToGrid w:val="0"/>
              <w:spacing w:before="0" w:after="0" w:line="240" w:lineRule="auto"/>
              <w:rPr>
                <w:sz w:val="18"/>
                <w:szCs w:val="18"/>
              </w:rPr>
            </w:pPr>
          </w:p>
          <w:p w14:paraId="1E521F6D" w14:textId="77777777" w:rsidR="00DE76A1" w:rsidRPr="00364108" w:rsidRDefault="00DE76A1" w:rsidP="00E349E2">
            <w:pPr>
              <w:snapToGrid w:val="0"/>
              <w:spacing w:before="0" w:after="0" w:line="240" w:lineRule="auto"/>
              <w:ind w:left="169"/>
              <w:rPr>
                <w:sz w:val="18"/>
                <w:szCs w:val="18"/>
              </w:rPr>
            </w:pPr>
            <w:r w:rsidRPr="00364108">
              <w:rPr>
                <w:sz w:val="18"/>
                <w:szCs w:val="18"/>
              </w:rPr>
              <w:t xml:space="preserve">Ab = Absent </w:t>
            </w:r>
          </w:p>
          <w:p w14:paraId="4F8C65EC" w14:textId="77777777" w:rsidR="00DE76A1" w:rsidRPr="00364108" w:rsidRDefault="00DE76A1" w:rsidP="00E349E2">
            <w:pPr>
              <w:snapToGrid w:val="0"/>
              <w:spacing w:before="0" w:after="0" w:line="240" w:lineRule="auto"/>
              <w:ind w:left="169"/>
              <w:rPr>
                <w:sz w:val="18"/>
                <w:szCs w:val="18"/>
              </w:rPr>
            </w:pPr>
            <w:r w:rsidRPr="00364108">
              <w:rPr>
                <w:sz w:val="18"/>
                <w:szCs w:val="18"/>
              </w:rPr>
              <w:t xml:space="preserve">Ap = Apologies </w:t>
            </w:r>
          </w:p>
          <w:p w14:paraId="582EF9F5" w14:textId="77777777" w:rsidR="00DE76A1" w:rsidRDefault="00DE76A1" w:rsidP="00E349E2">
            <w:pPr>
              <w:snapToGrid w:val="0"/>
              <w:spacing w:before="0" w:after="0" w:line="240" w:lineRule="auto"/>
              <w:ind w:left="169"/>
              <w:rPr>
                <w:sz w:val="18"/>
                <w:szCs w:val="18"/>
              </w:rPr>
            </w:pPr>
            <w:r w:rsidRPr="00364108">
              <w:rPr>
                <w:sz w:val="18"/>
                <w:szCs w:val="18"/>
              </w:rPr>
              <w:t xml:space="preserve">P = Present </w:t>
            </w:r>
          </w:p>
          <w:p w14:paraId="1D380313" w14:textId="77777777" w:rsidR="00DE76A1" w:rsidRPr="000F6E59" w:rsidRDefault="00DE76A1" w:rsidP="00E349E2">
            <w:pPr>
              <w:snapToGrid w:val="0"/>
              <w:spacing w:before="0" w:after="0" w:line="240" w:lineRule="auto"/>
              <w:ind w:left="169"/>
              <w:rPr>
                <w:sz w:val="18"/>
                <w:szCs w:val="18"/>
              </w:rPr>
            </w:pPr>
            <w:r>
              <w:rPr>
                <w:sz w:val="18"/>
                <w:szCs w:val="18"/>
              </w:rPr>
              <w:t>*: Executives</w:t>
            </w:r>
          </w:p>
        </w:tc>
        <w:tc>
          <w:tcPr>
            <w:tcW w:w="4154" w:type="pct"/>
            <w:gridSpan w:val="8"/>
            <w:shd w:val="clear" w:color="auto" w:fill="A8D08D" w:themeFill="accent6" w:themeFillTint="99"/>
          </w:tcPr>
          <w:p w14:paraId="08DAA5EE" w14:textId="77777777" w:rsidR="00DE76A1" w:rsidRPr="000F6E59" w:rsidRDefault="00DE76A1" w:rsidP="00E349E2">
            <w:pPr>
              <w:snapToGrid w:val="0"/>
              <w:spacing w:before="0" w:after="0" w:line="240" w:lineRule="auto"/>
              <w:jc w:val="center"/>
              <w:rPr>
                <w:b/>
                <w:bCs/>
                <w:sz w:val="21"/>
                <w:szCs w:val="21"/>
              </w:rPr>
            </w:pPr>
            <w:r w:rsidRPr="000F6E59">
              <w:rPr>
                <w:b/>
                <w:bCs/>
                <w:sz w:val="21"/>
                <w:szCs w:val="21"/>
              </w:rPr>
              <w:t>Committee Members</w:t>
            </w:r>
          </w:p>
        </w:tc>
      </w:tr>
      <w:tr w:rsidR="006F52D4" w:rsidRPr="007138EC" w14:paraId="429EB292" w14:textId="77777777" w:rsidTr="006F52D4">
        <w:trPr>
          <w:trHeight w:val="275"/>
        </w:trPr>
        <w:tc>
          <w:tcPr>
            <w:tcW w:w="846" w:type="pct"/>
            <w:vMerge/>
          </w:tcPr>
          <w:p w14:paraId="23D68152" w14:textId="77777777" w:rsidR="00DE76A1" w:rsidRPr="007138EC" w:rsidRDefault="00DE76A1" w:rsidP="00E349E2">
            <w:pPr>
              <w:snapToGrid w:val="0"/>
              <w:spacing w:before="0" w:after="0" w:line="240" w:lineRule="auto"/>
              <w:rPr>
                <w:b/>
                <w:sz w:val="21"/>
                <w:szCs w:val="21"/>
              </w:rPr>
            </w:pPr>
          </w:p>
        </w:tc>
        <w:tc>
          <w:tcPr>
            <w:tcW w:w="1028" w:type="pct"/>
          </w:tcPr>
          <w:p w14:paraId="772BDB63" w14:textId="77777777" w:rsidR="00DE76A1" w:rsidRPr="007138EC" w:rsidRDefault="00DE76A1" w:rsidP="00E349E2">
            <w:pPr>
              <w:snapToGrid w:val="0"/>
              <w:spacing w:before="0" w:after="0" w:line="240" w:lineRule="auto"/>
              <w:rPr>
                <w:sz w:val="21"/>
                <w:szCs w:val="21"/>
              </w:rPr>
            </w:pPr>
            <w:r>
              <w:rPr>
                <w:sz w:val="21"/>
                <w:szCs w:val="21"/>
              </w:rPr>
              <w:t>Ken Forrest*</w:t>
            </w:r>
          </w:p>
        </w:tc>
        <w:tc>
          <w:tcPr>
            <w:tcW w:w="361" w:type="pct"/>
          </w:tcPr>
          <w:p w14:paraId="688C526F" w14:textId="48810A95" w:rsidR="00DE76A1" w:rsidRDefault="00E81413" w:rsidP="00E349E2">
            <w:pPr>
              <w:snapToGrid w:val="0"/>
              <w:spacing w:before="0" w:after="0" w:line="240" w:lineRule="auto"/>
              <w:jc w:val="center"/>
              <w:rPr>
                <w:sz w:val="21"/>
                <w:szCs w:val="21"/>
              </w:rPr>
            </w:pPr>
            <w:r>
              <w:rPr>
                <w:sz w:val="21"/>
                <w:szCs w:val="21"/>
              </w:rPr>
              <w:t>Ap</w:t>
            </w:r>
          </w:p>
        </w:tc>
        <w:tc>
          <w:tcPr>
            <w:tcW w:w="997" w:type="pct"/>
            <w:gridSpan w:val="2"/>
          </w:tcPr>
          <w:p w14:paraId="6A4354B2" w14:textId="77777777" w:rsidR="00DE76A1" w:rsidRPr="007138EC" w:rsidRDefault="00DE76A1" w:rsidP="00E349E2">
            <w:pPr>
              <w:snapToGrid w:val="0"/>
              <w:spacing w:before="0" w:after="0" w:line="240" w:lineRule="auto"/>
              <w:rPr>
                <w:sz w:val="21"/>
                <w:szCs w:val="21"/>
              </w:rPr>
            </w:pPr>
            <w:r w:rsidRPr="007138EC">
              <w:rPr>
                <w:sz w:val="21"/>
                <w:szCs w:val="21"/>
              </w:rPr>
              <w:t>Trish Cassone</w:t>
            </w:r>
            <w:r>
              <w:rPr>
                <w:sz w:val="21"/>
                <w:szCs w:val="21"/>
              </w:rPr>
              <w:t>*</w:t>
            </w:r>
          </w:p>
        </w:tc>
        <w:tc>
          <w:tcPr>
            <w:tcW w:w="248" w:type="pct"/>
          </w:tcPr>
          <w:p w14:paraId="341531D7" w14:textId="06B94A8C" w:rsidR="00DE76A1" w:rsidRDefault="00E81413" w:rsidP="00E349E2">
            <w:pPr>
              <w:snapToGrid w:val="0"/>
              <w:spacing w:before="0" w:after="0" w:line="240" w:lineRule="auto"/>
              <w:jc w:val="center"/>
              <w:rPr>
                <w:sz w:val="21"/>
                <w:szCs w:val="21"/>
              </w:rPr>
            </w:pPr>
            <w:r>
              <w:rPr>
                <w:sz w:val="21"/>
                <w:szCs w:val="21"/>
              </w:rPr>
              <w:t>Ap</w:t>
            </w:r>
          </w:p>
        </w:tc>
        <w:tc>
          <w:tcPr>
            <w:tcW w:w="1217" w:type="pct"/>
          </w:tcPr>
          <w:p w14:paraId="2C25E4A4" w14:textId="77777777" w:rsidR="00DE76A1" w:rsidRPr="007138EC" w:rsidRDefault="00DE76A1" w:rsidP="00E349E2">
            <w:pPr>
              <w:snapToGrid w:val="0"/>
              <w:spacing w:before="0" w:after="0" w:line="240" w:lineRule="auto"/>
              <w:rPr>
                <w:sz w:val="21"/>
                <w:szCs w:val="21"/>
              </w:rPr>
            </w:pPr>
            <w:r>
              <w:rPr>
                <w:sz w:val="21"/>
                <w:szCs w:val="21"/>
              </w:rPr>
              <w:t>Adele Piper*</w:t>
            </w:r>
          </w:p>
        </w:tc>
        <w:tc>
          <w:tcPr>
            <w:tcW w:w="303" w:type="pct"/>
            <w:gridSpan w:val="2"/>
          </w:tcPr>
          <w:p w14:paraId="44C131C2" w14:textId="340DA010" w:rsidR="00DE76A1" w:rsidRPr="007138EC" w:rsidRDefault="000B3E75" w:rsidP="00E349E2">
            <w:pPr>
              <w:snapToGrid w:val="0"/>
              <w:spacing w:before="0" w:after="0" w:line="240" w:lineRule="auto"/>
              <w:jc w:val="center"/>
              <w:rPr>
                <w:sz w:val="21"/>
                <w:szCs w:val="21"/>
              </w:rPr>
            </w:pPr>
            <w:r>
              <w:rPr>
                <w:sz w:val="21"/>
                <w:szCs w:val="21"/>
              </w:rPr>
              <w:t>P</w:t>
            </w:r>
          </w:p>
        </w:tc>
      </w:tr>
      <w:tr w:rsidR="006F52D4" w:rsidRPr="007138EC" w14:paraId="6BB9DE8F" w14:textId="77777777" w:rsidTr="006F52D4">
        <w:trPr>
          <w:trHeight w:val="275"/>
        </w:trPr>
        <w:tc>
          <w:tcPr>
            <w:tcW w:w="846" w:type="pct"/>
            <w:vMerge/>
          </w:tcPr>
          <w:p w14:paraId="5D3575BC" w14:textId="77777777" w:rsidR="00DE76A1" w:rsidRPr="007138EC" w:rsidRDefault="00DE76A1" w:rsidP="00E349E2">
            <w:pPr>
              <w:snapToGrid w:val="0"/>
              <w:spacing w:before="0" w:after="0" w:line="240" w:lineRule="auto"/>
              <w:rPr>
                <w:b/>
                <w:sz w:val="21"/>
                <w:szCs w:val="21"/>
              </w:rPr>
            </w:pPr>
          </w:p>
        </w:tc>
        <w:tc>
          <w:tcPr>
            <w:tcW w:w="1028" w:type="pct"/>
          </w:tcPr>
          <w:p w14:paraId="66F2A04F" w14:textId="7D088F01" w:rsidR="00DE76A1" w:rsidRPr="007138EC" w:rsidRDefault="006F52D4" w:rsidP="00E349E2">
            <w:pPr>
              <w:snapToGrid w:val="0"/>
              <w:spacing w:before="0" w:after="0" w:line="240" w:lineRule="auto"/>
              <w:rPr>
                <w:sz w:val="21"/>
                <w:szCs w:val="21"/>
              </w:rPr>
            </w:pPr>
            <w:r>
              <w:rPr>
                <w:sz w:val="21"/>
                <w:szCs w:val="21"/>
              </w:rPr>
              <w:t>Tricia Moore</w:t>
            </w:r>
            <w:r w:rsidR="000B3E75">
              <w:rPr>
                <w:sz w:val="21"/>
                <w:szCs w:val="21"/>
              </w:rPr>
              <w:t>*</w:t>
            </w:r>
          </w:p>
        </w:tc>
        <w:tc>
          <w:tcPr>
            <w:tcW w:w="361" w:type="pct"/>
          </w:tcPr>
          <w:p w14:paraId="04FCEFF0" w14:textId="77777777" w:rsidR="00DE76A1" w:rsidRDefault="00DE76A1" w:rsidP="00E349E2">
            <w:pPr>
              <w:snapToGrid w:val="0"/>
              <w:spacing w:before="0" w:after="0" w:line="240" w:lineRule="auto"/>
              <w:jc w:val="center"/>
              <w:rPr>
                <w:sz w:val="21"/>
                <w:szCs w:val="21"/>
              </w:rPr>
            </w:pPr>
            <w:r w:rsidRPr="007138EC">
              <w:rPr>
                <w:sz w:val="21"/>
                <w:szCs w:val="21"/>
              </w:rPr>
              <w:t>P</w:t>
            </w:r>
          </w:p>
        </w:tc>
        <w:tc>
          <w:tcPr>
            <w:tcW w:w="997" w:type="pct"/>
            <w:gridSpan w:val="2"/>
          </w:tcPr>
          <w:p w14:paraId="768D799D" w14:textId="2394D305" w:rsidR="00DE76A1" w:rsidRPr="007138EC" w:rsidRDefault="006F52D4" w:rsidP="00E349E2">
            <w:pPr>
              <w:snapToGrid w:val="0"/>
              <w:spacing w:before="0" w:after="0" w:line="240" w:lineRule="auto"/>
              <w:rPr>
                <w:sz w:val="21"/>
                <w:szCs w:val="21"/>
              </w:rPr>
            </w:pPr>
            <w:r>
              <w:rPr>
                <w:sz w:val="21"/>
                <w:szCs w:val="21"/>
              </w:rPr>
              <w:t>Michelle Heald</w:t>
            </w:r>
          </w:p>
        </w:tc>
        <w:tc>
          <w:tcPr>
            <w:tcW w:w="248" w:type="pct"/>
          </w:tcPr>
          <w:p w14:paraId="2C7F7B6A" w14:textId="6B9FD51C" w:rsidR="00DE76A1" w:rsidRDefault="00E81413" w:rsidP="00E349E2">
            <w:pPr>
              <w:snapToGrid w:val="0"/>
              <w:spacing w:before="0" w:after="0" w:line="240" w:lineRule="auto"/>
              <w:jc w:val="center"/>
              <w:rPr>
                <w:sz w:val="21"/>
                <w:szCs w:val="21"/>
              </w:rPr>
            </w:pPr>
            <w:r>
              <w:rPr>
                <w:sz w:val="21"/>
                <w:szCs w:val="21"/>
              </w:rPr>
              <w:t>Ap</w:t>
            </w:r>
          </w:p>
        </w:tc>
        <w:tc>
          <w:tcPr>
            <w:tcW w:w="1217" w:type="pct"/>
          </w:tcPr>
          <w:p w14:paraId="31AE6341" w14:textId="77777777" w:rsidR="00DE76A1" w:rsidRPr="007138EC" w:rsidRDefault="00DE76A1" w:rsidP="00E349E2">
            <w:pPr>
              <w:snapToGrid w:val="0"/>
              <w:spacing w:before="0" w:after="0" w:line="240" w:lineRule="auto"/>
              <w:rPr>
                <w:sz w:val="21"/>
                <w:szCs w:val="21"/>
              </w:rPr>
            </w:pPr>
            <w:r>
              <w:rPr>
                <w:sz w:val="21"/>
                <w:szCs w:val="21"/>
              </w:rPr>
              <w:t>Jackie Miles</w:t>
            </w:r>
          </w:p>
        </w:tc>
        <w:tc>
          <w:tcPr>
            <w:tcW w:w="303" w:type="pct"/>
            <w:gridSpan w:val="2"/>
          </w:tcPr>
          <w:p w14:paraId="0A2294FA" w14:textId="2B2E129A" w:rsidR="00DE76A1" w:rsidRPr="007138EC" w:rsidRDefault="006A20A9" w:rsidP="00E349E2">
            <w:pPr>
              <w:snapToGrid w:val="0"/>
              <w:spacing w:before="0" w:after="0" w:line="240" w:lineRule="auto"/>
              <w:jc w:val="center"/>
              <w:rPr>
                <w:sz w:val="21"/>
                <w:szCs w:val="21"/>
              </w:rPr>
            </w:pPr>
            <w:r>
              <w:rPr>
                <w:sz w:val="21"/>
                <w:szCs w:val="21"/>
              </w:rPr>
              <w:t>P</w:t>
            </w:r>
          </w:p>
        </w:tc>
      </w:tr>
      <w:tr w:rsidR="006F52D4" w:rsidRPr="007138EC" w14:paraId="202EF541" w14:textId="77777777" w:rsidTr="006F52D4">
        <w:trPr>
          <w:trHeight w:val="274"/>
        </w:trPr>
        <w:tc>
          <w:tcPr>
            <w:tcW w:w="846" w:type="pct"/>
            <w:vMerge/>
          </w:tcPr>
          <w:p w14:paraId="549C0670" w14:textId="77777777" w:rsidR="00DE76A1" w:rsidRPr="007138EC" w:rsidRDefault="00DE76A1" w:rsidP="00E349E2">
            <w:pPr>
              <w:snapToGrid w:val="0"/>
              <w:spacing w:before="0" w:after="0" w:line="240" w:lineRule="auto"/>
              <w:rPr>
                <w:sz w:val="21"/>
                <w:szCs w:val="21"/>
              </w:rPr>
            </w:pPr>
          </w:p>
        </w:tc>
        <w:tc>
          <w:tcPr>
            <w:tcW w:w="1028" w:type="pct"/>
          </w:tcPr>
          <w:p w14:paraId="00AFE583" w14:textId="77777777" w:rsidR="00DE76A1" w:rsidRPr="007138EC" w:rsidRDefault="00DE76A1" w:rsidP="00E349E2">
            <w:pPr>
              <w:snapToGrid w:val="0"/>
              <w:spacing w:before="0" w:after="0" w:line="240" w:lineRule="auto"/>
              <w:rPr>
                <w:sz w:val="21"/>
                <w:szCs w:val="21"/>
              </w:rPr>
            </w:pPr>
            <w:r>
              <w:rPr>
                <w:sz w:val="21"/>
                <w:szCs w:val="21"/>
              </w:rPr>
              <w:t>James Chong</w:t>
            </w:r>
          </w:p>
        </w:tc>
        <w:tc>
          <w:tcPr>
            <w:tcW w:w="361" w:type="pct"/>
          </w:tcPr>
          <w:p w14:paraId="77047880" w14:textId="7B1DDF9B" w:rsidR="00DE76A1" w:rsidRPr="007138EC" w:rsidRDefault="00E81413" w:rsidP="00E349E2">
            <w:pPr>
              <w:snapToGrid w:val="0"/>
              <w:spacing w:before="0" w:after="0" w:line="240" w:lineRule="auto"/>
              <w:jc w:val="center"/>
              <w:rPr>
                <w:sz w:val="21"/>
                <w:szCs w:val="21"/>
              </w:rPr>
            </w:pPr>
            <w:r>
              <w:rPr>
                <w:sz w:val="21"/>
                <w:szCs w:val="21"/>
              </w:rPr>
              <w:t>P</w:t>
            </w:r>
          </w:p>
        </w:tc>
        <w:tc>
          <w:tcPr>
            <w:tcW w:w="997" w:type="pct"/>
            <w:gridSpan w:val="2"/>
          </w:tcPr>
          <w:p w14:paraId="018FC343" w14:textId="6D534662" w:rsidR="00DE76A1" w:rsidRPr="007138EC" w:rsidRDefault="00DE76A1" w:rsidP="00E349E2">
            <w:pPr>
              <w:snapToGrid w:val="0"/>
              <w:spacing w:before="0" w:after="0" w:line="240" w:lineRule="auto"/>
              <w:rPr>
                <w:sz w:val="21"/>
                <w:szCs w:val="21"/>
              </w:rPr>
            </w:pPr>
            <w:r>
              <w:rPr>
                <w:sz w:val="21"/>
                <w:szCs w:val="21"/>
              </w:rPr>
              <w:t>Wendy Turner</w:t>
            </w:r>
          </w:p>
        </w:tc>
        <w:tc>
          <w:tcPr>
            <w:tcW w:w="248" w:type="pct"/>
          </w:tcPr>
          <w:p w14:paraId="03428AA1" w14:textId="4D974A51" w:rsidR="00DE76A1" w:rsidRPr="007138EC" w:rsidRDefault="003F623B" w:rsidP="00E349E2">
            <w:pPr>
              <w:snapToGrid w:val="0"/>
              <w:spacing w:before="0" w:after="0" w:line="240" w:lineRule="auto"/>
              <w:jc w:val="center"/>
              <w:rPr>
                <w:sz w:val="21"/>
                <w:szCs w:val="21"/>
              </w:rPr>
            </w:pPr>
            <w:r>
              <w:rPr>
                <w:sz w:val="21"/>
                <w:szCs w:val="21"/>
              </w:rPr>
              <w:t>A</w:t>
            </w:r>
            <w:r w:rsidR="00DF5935">
              <w:rPr>
                <w:sz w:val="21"/>
                <w:szCs w:val="21"/>
              </w:rPr>
              <w:t>p</w:t>
            </w:r>
          </w:p>
        </w:tc>
        <w:tc>
          <w:tcPr>
            <w:tcW w:w="1217" w:type="pct"/>
          </w:tcPr>
          <w:p w14:paraId="2ACCF930" w14:textId="77777777" w:rsidR="00DE76A1" w:rsidRPr="007138EC" w:rsidRDefault="00DE76A1" w:rsidP="00E349E2">
            <w:pPr>
              <w:snapToGrid w:val="0"/>
              <w:spacing w:before="0" w:after="0" w:line="240" w:lineRule="auto"/>
              <w:rPr>
                <w:sz w:val="21"/>
                <w:szCs w:val="21"/>
              </w:rPr>
            </w:pPr>
            <w:r>
              <w:rPr>
                <w:sz w:val="21"/>
                <w:szCs w:val="21"/>
              </w:rPr>
              <w:t>Annie Yong</w:t>
            </w:r>
          </w:p>
        </w:tc>
        <w:tc>
          <w:tcPr>
            <w:tcW w:w="303" w:type="pct"/>
            <w:gridSpan w:val="2"/>
          </w:tcPr>
          <w:p w14:paraId="14807C58" w14:textId="26A4E102" w:rsidR="00DE76A1" w:rsidRPr="007138EC" w:rsidRDefault="00E81413" w:rsidP="00E349E2">
            <w:pPr>
              <w:snapToGrid w:val="0"/>
              <w:spacing w:before="0" w:after="0" w:line="240" w:lineRule="auto"/>
              <w:jc w:val="center"/>
              <w:rPr>
                <w:sz w:val="21"/>
                <w:szCs w:val="21"/>
              </w:rPr>
            </w:pPr>
            <w:r>
              <w:rPr>
                <w:sz w:val="21"/>
                <w:szCs w:val="21"/>
              </w:rPr>
              <w:t>P</w:t>
            </w:r>
          </w:p>
        </w:tc>
      </w:tr>
      <w:tr w:rsidR="006F52D4" w:rsidRPr="007138EC" w14:paraId="568F1DC6" w14:textId="08560079" w:rsidTr="006F52D4">
        <w:trPr>
          <w:trHeight w:val="274"/>
        </w:trPr>
        <w:tc>
          <w:tcPr>
            <w:tcW w:w="846" w:type="pct"/>
            <w:vMerge/>
          </w:tcPr>
          <w:p w14:paraId="44838010" w14:textId="77777777" w:rsidR="006F52D4" w:rsidRPr="007138EC" w:rsidRDefault="006F52D4" w:rsidP="006F52D4">
            <w:pPr>
              <w:snapToGrid w:val="0"/>
              <w:spacing w:before="0" w:after="0" w:line="240" w:lineRule="auto"/>
              <w:rPr>
                <w:sz w:val="21"/>
                <w:szCs w:val="21"/>
              </w:rPr>
            </w:pPr>
          </w:p>
        </w:tc>
        <w:tc>
          <w:tcPr>
            <w:tcW w:w="1028" w:type="pct"/>
          </w:tcPr>
          <w:p w14:paraId="03D4C5E9" w14:textId="77777777" w:rsidR="006F52D4" w:rsidRPr="007138EC" w:rsidRDefault="006F52D4" w:rsidP="006F52D4">
            <w:pPr>
              <w:snapToGrid w:val="0"/>
              <w:spacing w:before="0" w:after="0" w:line="240" w:lineRule="auto"/>
              <w:rPr>
                <w:sz w:val="21"/>
                <w:szCs w:val="21"/>
              </w:rPr>
            </w:pPr>
            <w:r>
              <w:rPr>
                <w:sz w:val="21"/>
                <w:szCs w:val="21"/>
              </w:rPr>
              <w:t>Chris Fraser</w:t>
            </w:r>
          </w:p>
        </w:tc>
        <w:tc>
          <w:tcPr>
            <w:tcW w:w="361" w:type="pct"/>
          </w:tcPr>
          <w:p w14:paraId="14B94095" w14:textId="6735263B" w:rsidR="006F52D4" w:rsidRPr="007138EC" w:rsidRDefault="000B3E75" w:rsidP="006F52D4">
            <w:pPr>
              <w:snapToGrid w:val="0"/>
              <w:spacing w:before="0" w:after="0" w:line="240" w:lineRule="auto"/>
              <w:jc w:val="center"/>
              <w:rPr>
                <w:sz w:val="21"/>
                <w:szCs w:val="21"/>
              </w:rPr>
            </w:pPr>
            <w:r>
              <w:rPr>
                <w:sz w:val="21"/>
                <w:szCs w:val="21"/>
              </w:rPr>
              <w:t>p</w:t>
            </w:r>
          </w:p>
        </w:tc>
        <w:tc>
          <w:tcPr>
            <w:tcW w:w="997" w:type="pct"/>
            <w:gridSpan w:val="2"/>
          </w:tcPr>
          <w:p w14:paraId="359D5E73" w14:textId="3A2132E4" w:rsidR="006F52D4" w:rsidRPr="007138EC" w:rsidRDefault="006F52D4" w:rsidP="006F52D4">
            <w:pPr>
              <w:snapToGrid w:val="0"/>
              <w:spacing w:before="0" w:after="0" w:line="240" w:lineRule="auto"/>
              <w:rPr>
                <w:sz w:val="21"/>
                <w:szCs w:val="21"/>
              </w:rPr>
            </w:pPr>
            <w:r>
              <w:rPr>
                <w:sz w:val="21"/>
                <w:szCs w:val="21"/>
              </w:rPr>
              <w:t>Samantha Joyce</w:t>
            </w:r>
          </w:p>
        </w:tc>
        <w:tc>
          <w:tcPr>
            <w:tcW w:w="248" w:type="pct"/>
          </w:tcPr>
          <w:p w14:paraId="713D450E" w14:textId="7CDEDCF7" w:rsidR="006F52D4" w:rsidRPr="007138EC" w:rsidRDefault="006F52D4" w:rsidP="006F52D4">
            <w:pPr>
              <w:snapToGrid w:val="0"/>
              <w:spacing w:before="0" w:after="0" w:line="240" w:lineRule="auto"/>
              <w:rPr>
                <w:sz w:val="21"/>
                <w:szCs w:val="21"/>
              </w:rPr>
            </w:pPr>
            <w:r>
              <w:rPr>
                <w:sz w:val="21"/>
                <w:szCs w:val="21"/>
              </w:rPr>
              <w:t>A</w:t>
            </w:r>
            <w:r w:rsidR="00DF5935">
              <w:rPr>
                <w:sz w:val="21"/>
                <w:szCs w:val="21"/>
              </w:rPr>
              <w:t>p</w:t>
            </w:r>
            <w:r>
              <w:rPr>
                <w:sz w:val="21"/>
                <w:szCs w:val="21"/>
              </w:rPr>
              <w:t xml:space="preserve">  </w:t>
            </w:r>
          </w:p>
        </w:tc>
        <w:tc>
          <w:tcPr>
            <w:tcW w:w="1223" w:type="pct"/>
            <w:gridSpan w:val="2"/>
          </w:tcPr>
          <w:p w14:paraId="59176C3F" w14:textId="6A8EA3CA" w:rsidR="006F52D4" w:rsidRPr="007138EC" w:rsidRDefault="006F52D4" w:rsidP="006F52D4">
            <w:pPr>
              <w:spacing w:before="0" w:after="160" w:line="259" w:lineRule="auto"/>
            </w:pPr>
            <w:r>
              <w:rPr>
                <w:sz w:val="21"/>
                <w:szCs w:val="21"/>
              </w:rPr>
              <w:t>Nika Osbourne</w:t>
            </w:r>
          </w:p>
        </w:tc>
        <w:tc>
          <w:tcPr>
            <w:tcW w:w="297" w:type="pct"/>
          </w:tcPr>
          <w:p w14:paraId="665CDC19" w14:textId="218C6F18" w:rsidR="006F52D4" w:rsidRPr="007138EC" w:rsidRDefault="000B3E75" w:rsidP="006F52D4">
            <w:pPr>
              <w:spacing w:before="0" w:after="160" w:line="259" w:lineRule="auto"/>
            </w:pPr>
            <w:r>
              <w:rPr>
                <w:sz w:val="21"/>
                <w:szCs w:val="21"/>
              </w:rPr>
              <w:t xml:space="preserve"> </w:t>
            </w:r>
            <w:r w:rsidR="006A20A9">
              <w:rPr>
                <w:sz w:val="21"/>
                <w:szCs w:val="21"/>
              </w:rPr>
              <w:t xml:space="preserve"> </w:t>
            </w:r>
            <w:r w:rsidR="00E81413">
              <w:rPr>
                <w:sz w:val="21"/>
                <w:szCs w:val="21"/>
              </w:rPr>
              <w:t>P</w:t>
            </w:r>
            <w:r w:rsidR="006F52D4">
              <w:rPr>
                <w:sz w:val="21"/>
                <w:szCs w:val="21"/>
              </w:rPr>
              <w:t xml:space="preserve">  </w:t>
            </w:r>
          </w:p>
        </w:tc>
      </w:tr>
      <w:tr w:rsidR="000B3E75" w:rsidRPr="007138EC" w14:paraId="599B2CF4" w14:textId="77777777" w:rsidTr="006F52D4">
        <w:trPr>
          <w:trHeight w:val="274"/>
        </w:trPr>
        <w:tc>
          <w:tcPr>
            <w:tcW w:w="846" w:type="pct"/>
            <w:vMerge/>
          </w:tcPr>
          <w:p w14:paraId="3FCED7AA" w14:textId="77777777" w:rsidR="000B3E75" w:rsidRPr="007138EC" w:rsidRDefault="000B3E75" w:rsidP="006F52D4">
            <w:pPr>
              <w:snapToGrid w:val="0"/>
              <w:spacing w:before="0" w:after="0" w:line="240" w:lineRule="auto"/>
              <w:rPr>
                <w:sz w:val="21"/>
                <w:szCs w:val="21"/>
              </w:rPr>
            </w:pPr>
          </w:p>
        </w:tc>
        <w:tc>
          <w:tcPr>
            <w:tcW w:w="1028" w:type="pct"/>
          </w:tcPr>
          <w:p w14:paraId="7D34769C" w14:textId="34F9F247" w:rsidR="000B3E75" w:rsidRDefault="000B3E75" w:rsidP="006F52D4">
            <w:pPr>
              <w:snapToGrid w:val="0"/>
              <w:spacing w:before="0" w:after="0" w:line="240" w:lineRule="auto"/>
              <w:rPr>
                <w:sz w:val="21"/>
                <w:szCs w:val="21"/>
              </w:rPr>
            </w:pPr>
            <w:r>
              <w:rPr>
                <w:sz w:val="21"/>
                <w:szCs w:val="21"/>
              </w:rPr>
              <w:t>Mick Sinclair</w:t>
            </w:r>
          </w:p>
        </w:tc>
        <w:tc>
          <w:tcPr>
            <w:tcW w:w="361" w:type="pct"/>
          </w:tcPr>
          <w:p w14:paraId="60B7476A" w14:textId="00BC3E3F" w:rsidR="000B3E75" w:rsidRDefault="000B3E75" w:rsidP="006F52D4">
            <w:pPr>
              <w:snapToGrid w:val="0"/>
              <w:spacing w:before="0" w:after="0" w:line="240" w:lineRule="auto"/>
              <w:jc w:val="center"/>
              <w:rPr>
                <w:sz w:val="21"/>
                <w:szCs w:val="21"/>
              </w:rPr>
            </w:pPr>
            <w:r>
              <w:rPr>
                <w:sz w:val="21"/>
                <w:szCs w:val="21"/>
              </w:rPr>
              <w:t>A</w:t>
            </w:r>
            <w:r w:rsidR="00E81413">
              <w:rPr>
                <w:sz w:val="21"/>
                <w:szCs w:val="21"/>
              </w:rPr>
              <w:t>b</w:t>
            </w:r>
          </w:p>
        </w:tc>
        <w:tc>
          <w:tcPr>
            <w:tcW w:w="997" w:type="pct"/>
            <w:gridSpan w:val="2"/>
          </w:tcPr>
          <w:p w14:paraId="723B9A60" w14:textId="7D5751B8" w:rsidR="000B3E75" w:rsidRDefault="000B3E75" w:rsidP="006F52D4">
            <w:pPr>
              <w:snapToGrid w:val="0"/>
              <w:spacing w:before="0" w:after="0" w:line="240" w:lineRule="auto"/>
              <w:rPr>
                <w:sz w:val="21"/>
                <w:szCs w:val="21"/>
              </w:rPr>
            </w:pPr>
            <w:r>
              <w:rPr>
                <w:sz w:val="21"/>
                <w:szCs w:val="21"/>
              </w:rPr>
              <w:t>Ehsan Zabihi</w:t>
            </w:r>
          </w:p>
        </w:tc>
        <w:tc>
          <w:tcPr>
            <w:tcW w:w="248" w:type="pct"/>
          </w:tcPr>
          <w:p w14:paraId="739E5227" w14:textId="4B813A8F" w:rsidR="000B3E75" w:rsidRDefault="000B3E75" w:rsidP="006F52D4">
            <w:pPr>
              <w:snapToGrid w:val="0"/>
              <w:spacing w:before="0" w:after="0" w:line="240" w:lineRule="auto"/>
              <w:rPr>
                <w:sz w:val="21"/>
                <w:szCs w:val="21"/>
              </w:rPr>
            </w:pPr>
            <w:r>
              <w:rPr>
                <w:sz w:val="21"/>
                <w:szCs w:val="21"/>
              </w:rPr>
              <w:t>Ab</w:t>
            </w:r>
          </w:p>
        </w:tc>
        <w:tc>
          <w:tcPr>
            <w:tcW w:w="1223" w:type="pct"/>
            <w:gridSpan w:val="2"/>
          </w:tcPr>
          <w:p w14:paraId="1BC296FC" w14:textId="77777777" w:rsidR="000B3E75" w:rsidRDefault="000B3E75" w:rsidP="006F52D4">
            <w:pPr>
              <w:spacing w:before="0" w:after="160" w:line="259" w:lineRule="auto"/>
              <w:rPr>
                <w:sz w:val="21"/>
                <w:szCs w:val="21"/>
              </w:rPr>
            </w:pPr>
          </w:p>
        </w:tc>
        <w:tc>
          <w:tcPr>
            <w:tcW w:w="297" w:type="pct"/>
          </w:tcPr>
          <w:p w14:paraId="1326FBEB" w14:textId="77777777" w:rsidR="000B3E75" w:rsidRDefault="000B3E75" w:rsidP="006F52D4">
            <w:pPr>
              <w:spacing w:before="0" w:after="160" w:line="259" w:lineRule="auto"/>
              <w:rPr>
                <w:sz w:val="21"/>
                <w:szCs w:val="21"/>
              </w:rPr>
            </w:pPr>
          </w:p>
        </w:tc>
      </w:tr>
      <w:tr w:rsidR="00D05C23" w:rsidRPr="007138EC" w14:paraId="58E32504" w14:textId="77777777" w:rsidTr="00D05C23">
        <w:trPr>
          <w:trHeight w:val="58"/>
        </w:trPr>
        <w:tc>
          <w:tcPr>
            <w:tcW w:w="846" w:type="pct"/>
          </w:tcPr>
          <w:p w14:paraId="33A387F6" w14:textId="77777777" w:rsidR="00D05C23" w:rsidRPr="007138EC" w:rsidRDefault="00D05C23" w:rsidP="006F52D4">
            <w:pPr>
              <w:snapToGrid w:val="0"/>
              <w:spacing w:before="0" w:after="0" w:line="240" w:lineRule="auto"/>
              <w:rPr>
                <w:sz w:val="21"/>
                <w:szCs w:val="21"/>
              </w:rPr>
            </w:pPr>
          </w:p>
        </w:tc>
        <w:tc>
          <w:tcPr>
            <w:tcW w:w="4154" w:type="pct"/>
            <w:gridSpan w:val="8"/>
            <w:shd w:val="clear" w:color="auto" w:fill="C5E0B3" w:themeFill="accent6" w:themeFillTint="66"/>
          </w:tcPr>
          <w:p w14:paraId="23A3AAFB" w14:textId="5CBD82E4" w:rsidR="00D05C23" w:rsidRPr="00D05C23" w:rsidRDefault="00D05C23" w:rsidP="006F52D4">
            <w:pPr>
              <w:snapToGrid w:val="0"/>
              <w:spacing w:before="0" w:after="0" w:line="240" w:lineRule="auto"/>
              <w:rPr>
                <w:b/>
                <w:bCs/>
                <w:sz w:val="21"/>
                <w:szCs w:val="21"/>
              </w:rPr>
            </w:pPr>
            <w:r>
              <w:rPr>
                <w:color w:val="70AD47" w:themeColor="accent6"/>
                <w:sz w:val="21"/>
                <w:szCs w:val="21"/>
              </w:rPr>
              <w:t xml:space="preserve">                                                 </w:t>
            </w:r>
            <w:r w:rsidRPr="00D05C23">
              <w:rPr>
                <w:b/>
                <w:bCs/>
                <w:sz w:val="21"/>
                <w:szCs w:val="21"/>
              </w:rPr>
              <w:t>Guests</w:t>
            </w:r>
          </w:p>
        </w:tc>
      </w:tr>
      <w:tr w:rsidR="00EA7E42" w:rsidRPr="007138EC" w14:paraId="24FD20AC" w14:textId="77777777" w:rsidTr="00EA7E42">
        <w:trPr>
          <w:trHeight w:val="58"/>
        </w:trPr>
        <w:tc>
          <w:tcPr>
            <w:tcW w:w="846" w:type="pct"/>
          </w:tcPr>
          <w:p w14:paraId="5E09123C" w14:textId="77777777" w:rsidR="00EA7E42" w:rsidRPr="007138EC" w:rsidRDefault="00EA7E42" w:rsidP="006F52D4">
            <w:pPr>
              <w:snapToGrid w:val="0"/>
              <w:spacing w:before="0" w:after="0" w:line="240" w:lineRule="auto"/>
              <w:rPr>
                <w:sz w:val="21"/>
                <w:szCs w:val="21"/>
              </w:rPr>
            </w:pPr>
          </w:p>
        </w:tc>
        <w:tc>
          <w:tcPr>
            <w:tcW w:w="4154" w:type="pct"/>
            <w:gridSpan w:val="8"/>
            <w:shd w:val="clear" w:color="auto" w:fill="FFFFFF" w:themeFill="background1"/>
          </w:tcPr>
          <w:p w14:paraId="1D0D5EDE" w14:textId="1AE755B0" w:rsidR="00EA7E42" w:rsidRPr="00EA7E42" w:rsidRDefault="00EA7E42" w:rsidP="006F52D4">
            <w:pPr>
              <w:snapToGrid w:val="0"/>
              <w:spacing w:before="0" w:after="0" w:line="240" w:lineRule="auto"/>
              <w:rPr>
                <w:color w:val="000000" w:themeColor="text1"/>
                <w:sz w:val="21"/>
                <w:szCs w:val="21"/>
              </w:rPr>
            </w:pPr>
          </w:p>
        </w:tc>
      </w:tr>
    </w:tbl>
    <w:p w14:paraId="4038FBAA" w14:textId="32A2D0C6" w:rsidR="00DE76A1" w:rsidRPr="00D54217" w:rsidRDefault="00DE76A1" w:rsidP="00DE76A1">
      <w:pPr>
        <w:pStyle w:val="Heading4"/>
        <w:rPr>
          <w:color w:val="538135" w:themeColor="accent6" w:themeShade="BF"/>
          <w:sz w:val="32"/>
          <w:szCs w:val="32"/>
        </w:rPr>
      </w:pPr>
      <w:r w:rsidRPr="009D10EF">
        <w:rPr>
          <w:color w:val="538135" w:themeColor="accent6" w:themeShade="BF"/>
          <w:sz w:val="21"/>
          <w:szCs w:val="21"/>
        </w:rPr>
        <w:t xml:space="preserve">1. </w:t>
      </w:r>
      <w:r w:rsidRPr="009D10EF">
        <w:rPr>
          <w:color w:val="538135" w:themeColor="accent6" w:themeShade="BF"/>
          <w:sz w:val="32"/>
          <w:szCs w:val="32"/>
        </w:rPr>
        <w:t>Welcome, Introductions &amp; Apologies</w:t>
      </w:r>
    </w:p>
    <w:p w14:paraId="651B8FEF" w14:textId="22EF12DE" w:rsidR="00DE76A1" w:rsidRDefault="00EC2A32" w:rsidP="00DE76A1">
      <w:r>
        <w:t xml:space="preserve">Ken </w:t>
      </w:r>
      <w:r w:rsidR="00DE76A1">
        <w:t>called the meeting to order at 7.</w:t>
      </w:r>
      <w:r w:rsidR="00DF5935">
        <w:t xml:space="preserve">15 </w:t>
      </w:r>
      <w:r w:rsidR="008E763A">
        <w:t>p.m.</w:t>
      </w:r>
    </w:p>
    <w:p w14:paraId="38F9DC3B" w14:textId="7A41122A" w:rsidR="00B968C7" w:rsidRPr="00B33C1E" w:rsidRDefault="00B968C7" w:rsidP="00B968C7">
      <w:pPr>
        <w:snapToGrid w:val="0"/>
        <w:spacing w:before="120" w:after="0" w:line="240" w:lineRule="auto"/>
        <w:rPr>
          <w:b/>
          <w:bCs/>
          <w:i/>
          <w:iCs/>
          <w:sz w:val="21"/>
          <w:szCs w:val="21"/>
        </w:rPr>
      </w:pPr>
      <w:r w:rsidRPr="00B33C1E">
        <w:rPr>
          <w:b/>
          <w:bCs/>
          <w:i/>
          <w:iCs/>
          <w:sz w:val="21"/>
          <w:szCs w:val="21"/>
        </w:rPr>
        <w:t>Apologies</w:t>
      </w:r>
      <w:r>
        <w:rPr>
          <w:b/>
          <w:bCs/>
          <w:i/>
          <w:iCs/>
          <w:sz w:val="21"/>
          <w:szCs w:val="21"/>
        </w:rPr>
        <w:t>:  Trish Cassone, Wendy Turner,  Anna Atkinson, Uzra Casuri Balouch, Annie</w:t>
      </w:r>
      <w:r w:rsidR="00BC2270">
        <w:rPr>
          <w:b/>
          <w:bCs/>
          <w:i/>
          <w:iCs/>
          <w:sz w:val="21"/>
          <w:szCs w:val="21"/>
        </w:rPr>
        <w:t>Yong</w:t>
      </w:r>
      <w:r>
        <w:rPr>
          <w:b/>
          <w:bCs/>
          <w:i/>
          <w:iCs/>
          <w:sz w:val="21"/>
          <w:szCs w:val="21"/>
        </w:rPr>
        <w:t>, Adele</w:t>
      </w:r>
      <w:r w:rsidR="00BC2270">
        <w:rPr>
          <w:b/>
          <w:bCs/>
          <w:i/>
          <w:iCs/>
          <w:sz w:val="21"/>
          <w:szCs w:val="21"/>
        </w:rPr>
        <w:t xml:space="preserve"> Piper</w:t>
      </w:r>
      <w:r>
        <w:rPr>
          <w:b/>
          <w:bCs/>
          <w:i/>
          <w:iCs/>
          <w:sz w:val="21"/>
          <w:szCs w:val="21"/>
        </w:rPr>
        <w:t>, Nika</w:t>
      </w:r>
      <w:r w:rsidR="00BC2270">
        <w:rPr>
          <w:b/>
          <w:bCs/>
          <w:i/>
          <w:iCs/>
          <w:sz w:val="21"/>
          <w:szCs w:val="21"/>
        </w:rPr>
        <w:t xml:space="preserve"> Osbourne</w:t>
      </w:r>
      <w:r>
        <w:rPr>
          <w:b/>
          <w:bCs/>
          <w:i/>
          <w:iCs/>
          <w:sz w:val="21"/>
          <w:szCs w:val="21"/>
        </w:rPr>
        <w:t>.</w:t>
      </w:r>
    </w:p>
    <w:p w14:paraId="2B516341" w14:textId="0F1C0D23" w:rsidR="00EC2A32" w:rsidRPr="009F1A4D" w:rsidRDefault="00EC2A32" w:rsidP="00DE76A1">
      <w:r>
        <w:t>Ken welcomed members of the Committee as well as Mimi Gilmore who addressed the meeting on accessible playgrounds.</w:t>
      </w:r>
    </w:p>
    <w:p w14:paraId="0A1D1BE3" w14:textId="61A6F42F" w:rsidR="00EC2A32" w:rsidRDefault="00EC2A32" w:rsidP="00DE76A1">
      <w:pPr>
        <w:snapToGrid w:val="0"/>
        <w:spacing w:before="120" w:after="0" w:line="240" w:lineRule="auto"/>
        <w:rPr>
          <w:sz w:val="21"/>
          <w:szCs w:val="21"/>
        </w:rPr>
      </w:pPr>
      <w:r w:rsidRPr="00EC2A32">
        <w:rPr>
          <w:sz w:val="21"/>
          <w:szCs w:val="21"/>
        </w:rPr>
        <w:t>Mimi introduced herself.  She has three children the eldest of which is wheelchair bound.</w:t>
      </w:r>
    </w:p>
    <w:p w14:paraId="62E8033C" w14:textId="6D91DFE1" w:rsidR="00EC2A32" w:rsidRPr="00EC2A32" w:rsidRDefault="00EC2A32" w:rsidP="00DE76A1">
      <w:pPr>
        <w:snapToGrid w:val="0"/>
        <w:spacing w:before="120" w:after="0" w:line="240" w:lineRule="auto"/>
        <w:rPr>
          <w:sz w:val="21"/>
          <w:szCs w:val="21"/>
        </w:rPr>
      </w:pPr>
      <w:r>
        <w:rPr>
          <w:sz w:val="21"/>
          <w:szCs w:val="21"/>
        </w:rPr>
        <w:t xml:space="preserve">Some information sheets were handed to the Committee members outlining the type of equipment Mimi would like to have installed at an existing playground in Greenhithe </w:t>
      </w:r>
      <w:r w:rsidR="00C85227">
        <w:rPr>
          <w:sz w:val="21"/>
          <w:szCs w:val="21"/>
        </w:rPr>
        <w:t xml:space="preserve">i.e. </w:t>
      </w:r>
      <w:r>
        <w:rPr>
          <w:sz w:val="21"/>
          <w:szCs w:val="21"/>
        </w:rPr>
        <w:t xml:space="preserve"> War Memorial Park</w:t>
      </w:r>
      <w:r w:rsidR="00C85227">
        <w:rPr>
          <w:sz w:val="21"/>
          <w:szCs w:val="21"/>
        </w:rPr>
        <w:t xml:space="preserve">  or Collins Park.  Mimi would like to have</w:t>
      </w:r>
      <w:r w:rsidR="003F3F26">
        <w:rPr>
          <w:sz w:val="21"/>
          <w:szCs w:val="21"/>
        </w:rPr>
        <w:t xml:space="preserve"> an accessible </w:t>
      </w:r>
      <w:r w:rsidR="00C85227">
        <w:rPr>
          <w:sz w:val="21"/>
          <w:szCs w:val="21"/>
        </w:rPr>
        <w:t xml:space="preserve"> swing, or merry go round so that her daughter can participate in the same activities as her other children.  </w:t>
      </w:r>
      <w:r>
        <w:rPr>
          <w:sz w:val="21"/>
          <w:szCs w:val="21"/>
        </w:rPr>
        <w:t xml:space="preserve"> </w:t>
      </w:r>
      <w:r w:rsidR="003F3F26">
        <w:rPr>
          <w:sz w:val="21"/>
          <w:szCs w:val="21"/>
        </w:rPr>
        <w:t xml:space="preserve">The proposed equipment would be user friendly for all children.  </w:t>
      </w:r>
      <w:r>
        <w:rPr>
          <w:sz w:val="21"/>
          <w:szCs w:val="21"/>
        </w:rPr>
        <w:t>She would like to be instrumental in campaigning for this through fund raising</w:t>
      </w:r>
      <w:r w:rsidR="00B968C7">
        <w:rPr>
          <w:sz w:val="21"/>
          <w:szCs w:val="21"/>
        </w:rPr>
        <w:t xml:space="preserve"> and liaising with the Council.  Ken will write to Council in support of this proposal.</w:t>
      </w:r>
    </w:p>
    <w:p w14:paraId="62FBBD0E" w14:textId="373DBFC2" w:rsidR="000B3E75" w:rsidRDefault="00DE76A1" w:rsidP="00161A09">
      <w:pPr>
        <w:pStyle w:val="Heading4"/>
        <w:pBdr>
          <w:left w:val="dotted" w:sz="6" w:space="0" w:color="4472C4" w:themeColor="accent1"/>
        </w:pBdr>
        <w:rPr>
          <w:color w:val="538135" w:themeColor="accent6" w:themeShade="BF"/>
          <w:sz w:val="32"/>
          <w:szCs w:val="32"/>
        </w:rPr>
      </w:pPr>
      <w:r w:rsidRPr="009D10EF">
        <w:rPr>
          <w:color w:val="538135" w:themeColor="accent6" w:themeShade="BF"/>
          <w:sz w:val="32"/>
          <w:szCs w:val="32"/>
        </w:rPr>
        <w:t>2. Correspondence</w:t>
      </w:r>
    </w:p>
    <w:p w14:paraId="7B6CF8B4" w14:textId="665DC5E4" w:rsidR="003F3F26" w:rsidRDefault="003F3F26" w:rsidP="003F3F26">
      <w:r>
        <w:t>E mail from Cameron Harrison regarding the installation of an outdoor basketball court within Greenhithe.</w:t>
      </w:r>
    </w:p>
    <w:p w14:paraId="0B67CCD9" w14:textId="413CA5B7" w:rsidR="003F3F26" w:rsidRDefault="003F3F26" w:rsidP="003F3F26">
      <w:r>
        <w:t>Resignation from Samantha Joyce.</w:t>
      </w:r>
    </w:p>
    <w:p w14:paraId="7651D88E" w14:textId="19828D95" w:rsidR="00D40A51" w:rsidRDefault="00D40A51" w:rsidP="003F3F26">
      <w:r>
        <w:t>Received a signed lease on the OSB land back from Council.</w:t>
      </w:r>
    </w:p>
    <w:p w14:paraId="4775A0FD" w14:textId="11EB3A08" w:rsidR="00D40A51" w:rsidRDefault="00D40A51" w:rsidP="003F3F26">
      <w:r>
        <w:t>Ken met with Cameron Brewer local National MP for Greenhithe</w:t>
      </w:r>
      <w:r w:rsidR="00D22BB3">
        <w:t>.  H</w:t>
      </w:r>
      <w:r>
        <w:t xml:space="preserve">e will </w:t>
      </w:r>
      <w:r w:rsidR="00161A09">
        <w:t xml:space="preserve">ensure that </w:t>
      </w:r>
      <w:r>
        <w:t xml:space="preserve">he stays well known in the Community </w:t>
      </w:r>
      <w:r w:rsidR="00161A09">
        <w:t xml:space="preserve">and would like to participate </w:t>
      </w:r>
      <w:r w:rsidR="00D22BB3">
        <w:t xml:space="preserve">and be supportive of </w:t>
      </w:r>
      <w:r w:rsidR="00161A09">
        <w:t xml:space="preserve"> local </w:t>
      </w:r>
      <w:r w:rsidR="00D22BB3">
        <w:t>community events</w:t>
      </w:r>
      <w:r w:rsidR="00161A09">
        <w:t>.</w:t>
      </w:r>
    </w:p>
    <w:p w14:paraId="4BE23E2D" w14:textId="77777777" w:rsidR="00D40A51" w:rsidRDefault="00D40A51" w:rsidP="003F3F26"/>
    <w:p w14:paraId="5982DA5E" w14:textId="77777777" w:rsidR="00161A09" w:rsidRDefault="00161A09" w:rsidP="003F3F26"/>
    <w:p w14:paraId="6844E1E4" w14:textId="77777777" w:rsidR="00161A09" w:rsidRPr="003F3F26" w:rsidRDefault="00161A09" w:rsidP="003F3F26"/>
    <w:p w14:paraId="6C53DE28" w14:textId="56219FC9" w:rsidR="00DE76A1" w:rsidRPr="00161A09" w:rsidRDefault="00DE76A1" w:rsidP="00D40A51">
      <w:pPr>
        <w:pStyle w:val="Heading4"/>
        <w:rPr>
          <w:color w:val="538135" w:themeColor="accent6" w:themeShade="BF"/>
        </w:rPr>
      </w:pPr>
      <w:r w:rsidRPr="00161A09">
        <w:rPr>
          <w:color w:val="538135" w:themeColor="accent6" w:themeShade="BF"/>
          <w:sz w:val="32"/>
          <w:szCs w:val="32"/>
        </w:rPr>
        <w:lastRenderedPageBreak/>
        <w:t>3</w:t>
      </w:r>
      <w:r w:rsidRPr="00161A09">
        <w:rPr>
          <w:color w:val="538135" w:themeColor="accent6" w:themeShade="BF"/>
        </w:rPr>
        <w:t xml:space="preserve">. </w:t>
      </w:r>
      <w:r w:rsidRPr="00161A09">
        <w:rPr>
          <w:color w:val="538135" w:themeColor="accent6" w:themeShade="BF"/>
          <w:sz w:val="32"/>
          <w:szCs w:val="32"/>
        </w:rPr>
        <w:t>Minutes from Previous Meeting</w:t>
      </w:r>
    </w:p>
    <w:p w14:paraId="687EA69B" w14:textId="58C73D87" w:rsidR="00DE76A1" w:rsidRPr="00F23BA6" w:rsidRDefault="00DE76A1" w:rsidP="00DE76A1">
      <w:pPr>
        <w:rPr>
          <w:bCs/>
          <w:sz w:val="21"/>
          <w:szCs w:val="21"/>
        </w:rPr>
      </w:pPr>
      <w:r w:rsidRPr="003F5296">
        <w:rPr>
          <w:bCs/>
          <w:sz w:val="21"/>
          <w:szCs w:val="21"/>
        </w:rPr>
        <w:t>Approval of Previous Meeting Minutes</w:t>
      </w:r>
      <w:r w:rsidR="00566F92">
        <w:rPr>
          <w:bCs/>
          <w:sz w:val="21"/>
          <w:szCs w:val="21"/>
        </w:rPr>
        <w:t xml:space="preserve"> </w:t>
      </w:r>
      <w:r w:rsidR="00161A09">
        <w:rPr>
          <w:bCs/>
          <w:sz w:val="21"/>
          <w:szCs w:val="21"/>
        </w:rPr>
        <w:t>15</w:t>
      </w:r>
      <w:r w:rsidR="00566F92">
        <w:rPr>
          <w:bCs/>
          <w:sz w:val="21"/>
          <w:szCs w:val="21"/>
        </w:rPr>
        <w:t>/</w:t>
      </w:r>
      <w:r w:rsidR="00B70A8E">
        <w:rPr>
          <w:bCs/>
          <w:sz w:val="21"/>
          <w:szCs w:val="21"/>
        </w:rPr>
        <w:t>0</w:t>
      </w:r>
      <w:r w:rsidR="00161A09">
        <w:rPr>
          <w:bCs/>
          <w:sz w:val="21"/>
          <w:szCs w:val="21"/>
        </w:rPr>
        <w:t>8</w:t>
      </w:r>
      <w:r w:rsidR="00566F92">
        <w:rPr>
          <w:bCs/>
          <w:sz w:val="21"/>
          <w:szCs w:val="21"/>
        </w:rPr>
        <w:t>/2</w:t>
      </w:r>
      <w:r w:rsidR="00B70A8E">
        <w:rPr>
          <w:bCs/>
          <w:sz w:val="21"/>
          <w:szCs w:val="21"/>
        </w:rPr>
        <w:t>3.</w:t>
      </w:r>
    </w:p>
    <w:p w14:paraId="5DCA6EBC" w14:textId="4335C064" w:rsidR="00DE76A1" w:rsidRPr="00420DC9" w:rsidRDefault="00DE76A1" w:rsidP="00DE76A1">
      <w:pPr>
        <w:pStyle w:val="ListParagraph"/>
        <w:snapToGrid w:val="0"/>
        <w:spacing w:before="120" w:after="0" w:line="240" w:lineRule="auto"/>
        <w:ind w:left="0"/>
        <w:rPr>
          <w:b/>
          <w:bCs/>
          <w:i/>
          <w:iCs/>
          <w:sz w:val="21"/>
          <w:szCs w:val="21"/>
        </w:rPr>
      </w:pPr>
      <w:r w:rsidRPr="00420DC9">
        <w:rPr>
          <w:b/>
          <w:bCs/>
          <w:i/>
          <w:iCs/>
          <w:sz w:val="21"/>
          <w:szCs w:val="21"/>
        </w:rPr>
        <w:t>Motion #</w:t>
      </w:r>
      <w:r w:rsidR="00E713FA">
        <w:rPr>
          <w:b/>
          <w:bCs/>
          <w:i/>
          <w:iCs/>
          <w:sz w:val="21"/>
          <w:szCs w:val="21"/>
        </w:rPr>
        <w:t>1</w:t>
      </w:r>
    </w:p>
    <w:p w14:paraId="3A0707C0" w14:textId="23AB4F47" w:rsidR="00DE76A1" w:rsidRPr="00C15F43" w:rsidRDefault="00DE76A1" w:rsidP="00DE76A1">
      <w:pPr>
        <w:snapToGrid w:val="0"/>
        <w:spacing w:before="120" w:after="0" w:line="240" w:lineRule="auto"/>
        <w:rPr>
          <w:i/>
          <w:iCs/>
          <w:sz w:val="21"/>
          <w:szCs w:val="21"/>
        </w:rPr>
      </w:pPr>
      <w:r w:rsidRPr="00C15F43">
        <w:rPr>
          <w:i/>
          <w:iCs/>
          <w:sz w:val="21"/>
          <w:szCs w:val="21"/>
        </w:rPr>
        <w:t>MOVED by</w:t>
      </w:r>
      <w:r w:rsidR="00161A09">
        <w:rPr>
          <w:i/>
          <w:iCs/>
          <w:sz w:val="21"/>
          <w:szCs w:val="21"/>
        </w:rPr>
        <w:t xml:space="preserve"> Ken</w:t>
      </w:r>
      <w:r w:rsidRPr="00C15F43">
        <w:rPr>
          <w:i/>
          <w:iCs/>
          <w:sz w:val="21"/>
          <w:szCs w:val="21"/>
        </w:rPr>
        <w:t xml:space="preserve"> , Se</w:t>
      </w:r>
      <w:r w:rsidR="00E713FA" w:rsidRPr="00C15F43">
        <w:rPr>
          <w:i/>
          <w:iCs/>
          <w:sz w:val="21"/>
          <w:szCs w:val="21"/>
        </w:rPr>
        <w:t>c</w:t>
      </w:r>
      <w:r w:rsidRPr="00C15F43">
        <w:rPr>
          <w:i/>
          <w:iCs/>
          <w:sz w:val="21"/>
          <w:szCs w:val="21"/>
        </w:rPr>
        <w:t xml:space="preserve">onded by </w:t>
      </w:r>
      <w:r w:rsidR="00161A09">
        <w:rPr>
          <w:i/>
          <w:iCs/>
          <w:sz w:val="21"/>
          <w:szCs w:val="21"/>
        </w:rPr>
        <w:t>Chris</w:t>
      </w:r>
      <w:r w:rsidRPr="00C15F43">
        <w:rPr>
          <w:i/>
          <w:iCs/>
          <w:sz w:val="21"/>
          <w:szCs w:val="21"/>
        </w:rPr>
        <w:t>.</w:t>
      </w:r>
    </w:p>
    <w:p w14:paraId="3AC12858" w14:textId="77777777" w:rsidR="00DE76A1" w:rsidRPr="00C15F43" w:rsidRDefault="00DE76A1" w:rsidP="00DE76A1">
      <w:pPr>
        <w:snapToGrid w:val="0"/>
        <w:spacing w:before="120" w:after="0" w:line="240" w:lineRule="auto"/>
        <w:rPr>
          <w:i/>
          <w:iCs/>
          <w:sz w:val="21"/>
          <w:szCs w:val="21"/>
        </w:rPr>
      </w:pPr>
      <w:r w:rsidRPr="00C15F43">
        <w:rPr>
          <w:i/>
          <w:iCs/>
          <w:sz w:val="21"/>
          <w:szCs w:val="21"/>
        </w:rPr>
        <w:t>That the minutes are accepted and approved as a true and correct record.</w:t>
      </w:r>
    </w:p>
    <w:p w14:paraId="150B2478" w14:textId="6E904BBE" w:rsidR="0032422A" w:rsidRDefault="00DE76A1" w:rsidP="00664702">
      <w:pPr>
        <w:snapToGrid w:val="0"/>
        <w:spacing w:before="120" w:after="0" w:line="240" w:lineRule="auto"/>
        <w:rPr>
          <w:i/>
          <w:iCs/>
          <w:sz w:val="21"/>
          <w:szCs w:val="21"/>
        </w:rPr>
      </w:pPr>
      <w:r w:rsidRPr="00F23BA6">
        <w:rPr>
          <w:i/>
          <w:iCs/>
          <w:sz w:val="21"/>
          <w:szCs w:val="21"/>
        </w:rPr>
        <w:t>Ca</w:t>
      </w:r>
      <w:r>
        <w:rPr>
          <w:i/>
          <w:iCs/>
          <w:sz w:val="21"/>
          <w:szCs w:val="21"/>
        </w:rPr>
        <w:t>rried.</w:t>
      </w:r>
    </w:p>
    <w:p w14:paraId="08937951" w14:textId="77777777" w:rsidR="00664702" w:rsidRPr="00664702" w:rsidRDefault="00664702" w:rsidP="00664702">
      <w:pPr>
        <w:snapToGrid w:val="0"/>
        <w:spacing w:before="120" w:after="0" w:line="240" w:lineRule="auto"/>
        <w:rPr>
          <w:i/>
          <w:iCs/>
          <w:sz w:val="21"/>
          <w:szCs w:val="21"/>
        </w:rPr>
      </w:pPr>
    </w:p>
    <w:p w14:paraId="6B1D6F9A" w14:textId="593266CC" w:rsidR="00DE76A1" w:rsidRPr="00566F92" w:rsidRDefault="00DE76A1" w:rsidP="00566F92">
      <w:pPr>
        <w:pStyle w:val="Heading4"/>
        <w:rPr>
          <w:b/>
          <w:bCs/>
          <w:color w:val="auto"/>
          <w:sz w:val="18"/>
          <w:szCs w:val="18"/>
        </w:rPr>
      </w:pPr>
      <w:r>
        <w:rPr>
          <w:color w:val="538135" w:themeColor="accent6" w:themeShade="BF"/>
          <w:sz w:val="32"/>
          <w:szCs w:val="32"/>
        </w:rPr>
        <w:t>4</w:t>
      </w:r>
      <w:r w:rsidRPr="009D10EF">
        <w:rPr>
          <w:color w:val="538135" w:themeColor="accent6" w:themeShade="BF"/>
          <w:sz w:val="32"/>
          <w:szCs w:val="32"/>
        </w:rPr>
        <w:t xml:space="preserve">. </w:t>
      </w:r>
      <w:r>
        <w:rPr>
          <w:color w:val="538135" w:themeColor="accent6" w:themeShade="BF"/>
          <w:sz w:val="32"/>
          <w:szCs w:val="32"/>
        </w:rPr>
        <w:t>TREASURER’S REPORT</w:t>
      </w:r>
    </w:p>
    <w:p w14:paraId="474D7353" w14:textId="1FCD9E7A" w:rsidR="006F13E5" w:rsidRPr="006F13E5" w:rsidRDefault="006F13E5" w:rsidP="00303DB7">
      <w:pPr>
        <w:rPr>
          <w:b/>
          <w:bCs/>
        </w:rPr>
      </w:pPr>
      <w:r w:rsidRPr="006F13E5">
        <w:rPr>
          <w:b/>
          <w:bCs/>
        </w:rPr>
        <w:t>4.</w:t>
      </w:r>
      <w:r w:rsidR="00566F92">
        <w:rPr>
          <w:b/>
          <w:bCs/>
        </w:rPr>
        <w:t>1</w:t>
      </w:r>
      <w:r w:rsidR="00DE76A1" w:rsidRPr="00F27D0B">
        <w:t xml:space="preserve"> </w:t>
      </w:r>
      <w:r w:rsidR="00303DB7">
        <w:tab/>
      </w:r>
      <w:r w:rsidRPr="006F13E5">
        <w:rPr>
          <w:b/>
          <w:bCs/>
        </w:rPr>
        <w:t>Financial Overview</w:t>
      </w:r>
    </w:p>
    <w:p w14:paraId="4CCE223A" w14:textId="5733B51F" w:rsidR="000B49B0" w:rsidRPr="00604FBD" w:rsidRDefault="0004419F" w:rsidP="00604FBD">
      <w:pPr>
        <w:rPr>
          <w:lang w:val="en-US"/>
        </w:rPr>
      </w:pPr>
      <w:r>
        <w:rPr>
          <w:lang w:val="en-US"/>
        </w:rPr>
        <w:t>Adele reported the following</w:t>
      </w:r>
      <w:r w:rsidR="000B49B0">
        <w:rPr>
          <w:lang w:val="en-US"/>
        </w:rPr>
        <w:t>:</w:t>
      </w:r>
    </w:p>
    <w:p w14:paraId="1B03F47F" w14:textId="77777777" w:rsidR="000B49B0" w:rsidRDefault="000B49B0" w:rsidP="000B49B0">
      <w:pPr>
        <w:pStyle w:val="ListParagraph"/>
        <w:widowControl w:val="0"/>
        <w:numPr>
          <w:ilvl w:val="0"/>
          <w:numId w:val="25"/>
        </w:numPr>
        <w:tabs>
          <w:tab w:val="left" w:pos="480"/>
          <w:tab w:val="left" w:pos="481"/>
        </w:tabs>
        <w:autoSpaceDE w:val="0"/>
        <w:autoSpaceDN w:val="0"/>
        <w:spacing w:before="101" w:after="0" w:line="240" w:lineRule="auto"/>
        <w:ind w:hanging="361"/>
        <w:contextualSpacing w:val="0"/>
      </w:pPr>
      <w:r>
        <w:t>The</w:t>
      </w:r>
      <w:r>
        <w:rPr>
          <w:spacing w:val="-3"/>
        </w:rPr>
        <w:t xml:space="preserve"> </w:t>
      </w:r>
      <w:r>
        <w:t>financial</w:t>
      </w:r>
      <w:r>
        <w:rPr>
          <w:spacing w:val="-2"/>
        </w:rPr>
        <w:t xml:space="preserve"> </w:t>
      </w:r>
      <w:r>
        <w:t>reports</w:t>
      </w:r>
      <w:r>
        <w:rPr>
          <w:spacing w:val="-4"/>
        </w:rPr>
        <w:t xml:space="preserve"> </w:t>
      </w:r>
      <w:r>
        <w:t>are</w:t>
      </w:r>
      <w:r>
        <w:rPr>
          <w:spacing w:val="-4"/>
        </w:rPr>
        <w:t xml:space="preserve"> </w:t>
      </w:r>
      <w:r>
        <w:t>up</w:t>
      </w:r>
      <w:r>
        <w:rPr>
          <w:spacing w:val="-3"/>
        </w:rPr>
        <w:t xml:space="preserve"> </w:t>
      </w:r>
      <w:r>
        <w:t>to</w:t>
      </w:r>
      <w:r>
        <w:rPr>
          <w:spacing w:val="-1"/>
        </w:rPr>
        <w:t xml:space="preserve"> </w:t>
      </w:r>
      <w:r>
        <w:t>an</w:t>
      </w:r>
      <w:r>
        <w:rPr>
          <w:spacing w:val="-5"/>
        </w:rPr>
        <w:t xml:space="preserve"> </w:t>
      </w:r>
      <w:r>
        <w:t>including</w:t>
      </w:r>
      <w:r>
        <w:rPr>
          <w:spacing w:val="-3"/>
        </w:rPr>
        <w:t xml:space="preserve"> </w:t>
      </w:r>
      <w:r>
        <w:t>the</w:t>
      </w:r>
      <w:r>
        <w:rPr>
          <w:spacing w:val="1"/>
        </w:rPr>
        <w:t xml:space="preserve"> </w:t>
      </w:r>
      <w:r>
        <w:t>31</w:t>
      </w:r>
      <w:r>
        <w:rPr>
          <w:spacing w:val="-3"/>
        </w:rPr>
        <w:t xml:space="preserve"> </w:t>
      </w:r>
      <w:r>
        <w:t>Oct</w:t>
      </w:r>
      <w:r>
        <w:rPr>
          <w:spacing w:val="-1"/>
        </w:rPr>
        <w:t xml:space="preserve"> </w:t>
      </w:r>
      <w:r>
        <w:rPr>
          <w:spacing w:val="-4"/>
        </w:rPr>
        <w:t>2023</w:t>
      </w:r>
    </w:p>
    <w:p w14:paraId="01C7756C" w14:textId="77777777" w:rsidR="000B49B0" w:rsidRDefault="000B49B0" w:rsidP="000B49B0">
      <w:pPr>
        <w:pStyle w:val="ListParagraph"/>
        <w:widowControl w:val="0"/>
        <w:numPr>
          <w:ilvl w:val="0"/>
          <w:numId w:val="25"/>
        </w:numPr>
        <w:tabs>
          <w:tab w:val="left" w:pos="480"/>
          <w:tab w:val="left" w:pos="481"/>
        </w:tabs>
        <w:autoSpaceDE w:val="0"/>
        <w:autoSpaceDN w:val="0"/>
        <w:spacing w:before="22" w:after="0" w:line="259" w:lineRule="auto"/>
        <w:ind w:right="114"/>
        <w:contextualSpacing w:val="0"/>
      </w:pPr>
      <w:r>
        <w:t>MYOB</w:t>
      </w:r>
      <w:r>
        <w:rPr>
          <w:spacing w:val="37"/>
        </w:rPr>
        <w:t xml:space="preserve"> </w:t>
      </w:r>
      <w:r>
        <w:t>bank</w:t>
      </w:r>
      <w:r>
        <w:rPr>
          <w:spacing w:val="38"/>
        </w:rPr>
        <w:t xml:space="preserve"> </w:t>
      </w:r>
      <w:r>
        <w:t>matches</w:t>
      </w:r>
      <w:r>
        <w:rPr>
          <w:spacing w:val="37"/>
        </w:rPr>
        <w:t xml:space="preserve"> </w:t>
      </w:r>
      <w:r>
        <w:t>the</w:t>
      </w:r>
      <w:r>
        <w:rPr>
          <w:spacing w:val="34"/>
        </w:rPr>
        <w:t xml:space="preserve"> </w:t>
      </w:r>
      <w:r>
        <w:t>actual</w:t>
      </w:r>
      <w:r>
        <w:rPr>
          <w:spacing w:val="38"/>
        </w:rPr>
        <w:t xml:space="preserve"> </w:t>
      </w:r>
      <w:r>
        <w:t>bank</w:t>
      </w:r>
      <w:r>
        <w:rPr>
          <w:spacing w:val="37"/>
        </w:rPr>
        <w:t xml:space="preserve"> </w:t>
      </w:r>
      <w:r>
        <w:t>account</w:t>
      </w:r>
      <w:r>
        <w:rPr>
          <w:spacing w:val="39"/>
        </w:rPr>
        <w:t xml:space="preserve"> </w:t>
      </w:r>
      <w:r>
        <w:t>and</w:t>
      </w:r>
      <w:r>
        <w:rPr>
          <w:spacing w:val="33"/>
        </w:rPr>
        <w:t xml:space="preserve"> </w:t>
      </w:r>
      <w:r>
        <w:t>as</w:t>
      </w:r>
      <w:r>
        <w:rPr>
          <w:spacing w:val="39"/>
        </w:rPr>
        <w:t xml:space="preserve"> </w:t>
      </w:r>
      <w:r>
        <w:t>at</w:t>
      </w:r>
      <w:r>
        <w:rPr>
          <w:spacing w:val="37"/>
        </w:rPr>
        <w:t xml:space="preserve"> </w:t>
      </w:r>
      <w:r>
        <w:t>the</w:t>
      </w:r>
      <w:r>
        <w:rPr>
          <w:spacing w:val="40"/>
        </w:rPr>
        <w:t xml:space="preserve"> </w:t>
      </w:r>
      <w:r>
        <w:t>31</w:t>
      </w:r>
      <w:r>
        <w:rPr>
          <w:spacing w:val="37"/>
        </w:rPr>
        <w:t xml:space="preserve"> </w:t>
      </w:r>
      <w:r>
        <w:t>October</w:t>
      </w:r>
      <w:r>
        <w:rPr>
          <w:spacing w:val="38"/>
        </w:rPr>
        <w:t xml:space="preserve"> </w:t>
      </w:r>
      <w:r>
        <w:t>2023</w:t>
      </w:r>
      <w:r>
        <w:rPr>
          <w:spacing w:val="40"/>
        </w:rPr>
        <w:t xml:space="preserve"> </w:t>
      </w:r>
      <w:r>
        <w:t>–</w:t>
      </w:r>
      <w:r>
        <w:rPr>
          <w:spacing w:val="37"/>
        </w:rPr>
        <w:t xml:space="preserve"> </w:t>
      </w:r>
      <w:r>
        <w:t xml:space="preserve">balance </w:t>
      </w:r>
      <w:r>
        <w:rPr>
          <w:spacing w:val="-2"/>
        </w:rPr>
        <w:t>132485.88</w:t>
      </w:r>
    </w:p>
    <w:p w14:paraId="5BF05612" w14:textId="77777777" w:rsidR="000B49B0" w:rsidRDefault="000B49B0" w:rsidP="000B49B0">
      <w:pPr>
        <w:pStyle w:val="ListParagraph"/>
        <w:widowControl w:val="0"/>
        <w:numPr>
          <w:ilvl w:val="0"/>
          <w:numId w:val="25"/>
        </w:numPr>
        <w:tabs>
          <w:tab w:val="left" w:pos="480"/>
          <w:tab w:val="left" w:pos="481"/>
        </w:tabs>
        <w:autoSpaceDE w:val="0"/>
        <w:autoSpaceDN w:val="0"/>
        <w:spacing w:before="0" w:after="0" w:line="259" w:lineRule="auto"/>
        <w:ind w:right="114"/>
        <w:contextualSpacing w:val="0"/>
      </w:pPr>
      <w:r>
        <w:t>The $10000.00 on term deposit which was started on 28/02/2023 has earned $183.62 as at 31/10/2023 – reconciliation balances.</w:t>
      </w:r>
    </w:p>
    <w:p w14:paraId="2E22E655" w14:textId="77777777" w:rsidR="000B49B0" w:rsidRDefault="000B49B0" w:rsidP="000B49B0">
      <w:pPr>
        <w:pStyle w:val="ListParagraph"/>
        <w:widowControl w:val="0"/>
        <w:numPr>
          <w:ilvl w:val="1"/>
          <w:numId w:val="25"/>
        </w:numPr>
        <w:tabs>
          <w:tab w:val="left" w:pos="1201"/>
        </w:tabs>
        <w:autoSpaceDE w:val="0"/>
        <w:autoSpaceDN w:val="0"/>
        <w:spacing w:before="0" w:after="0" w:line="240" w:lineRule="auto"/>
        <w:ind w:hanging="361"/>
        <w:contextualSpacing w:val="0"/>
      </w:pPr>
      <w:r>
        <w:t>Total</w:t>
      </w:r>
      <w:r>
        <w:rPr>
          <w:spacing w:val="-5"/>
        </w:rPr>
        <w:t xml:space="preserve"> </w:t>
      </w:r>
      <w:r>
        <w:t>for</w:t>
      </w:r>
      <w:r>
        <w:rPr>
          <w:spacing w:val="-5"/>
        </w:rPr>
        <w:t xml:space="preserve"> </w:t>
      </w:r>
      <w:r>
        <w:t>two</w:t>
      </w:r>
      <w:r>
        <w:rPr>
          <w:spacing w:val="-1"/>
        </w:rPr>
        <w:t xml:space="preserve"> </w:t>
      </w:r>
      <w:r>
        <w:t>banks</w:t>
      </w:r>
      <w:r>
        <w:rPr>
          <w:spacing w:val="-2"/>
        </w:rPr>
        <w:t xml:space="preserve"> </w:t>
      </w:r>
      <w:r>
        <w:t>as</w:t>
      </w:r>
      <w:r>
        <w:rPr>
          <w:spacing w:val="-1"/>
        </w:rPr>
        <w:t xml:space="preserve"> </w:t>
      </w:r>
      <w:r>
        <w:t>at</w:t>
      </w:r>
      <w:r>
        <w:rPr>
          <w:spacing w:val="-2"/>
        </w:rPr>
        <w:t xml:space="preserve"> </w:t>
      </w:r>
      <w:r>
        <w:t>31</w:t>
      </w:r>
      <w:r>
        <w:rPr>
          <w:spacing w:val="-1"/>
        </w:rPr>
        <w:t xml:space="preserve"> </w:t>
      </w:r>
      <w:r>
        <w:t>Oct</w:t>
      </w:r>
      <w:r>
        <w:rPr>
          <w:spacing w:val="-2"/>
        </w:rPr>
        <w:t xml:space="preserve"> </w:t>
      </w:r>
      <w:r>
        <w:t>2023 -</w:t>
      </w:r>
      <w:r>
        <w:rPr>
          <w:spacing w:val="-4"/>
        </w:rPr>
        <w:t xml:space="preserve"> </w:t>
      </w:r>
      <w:r>
        <w:rPr>
          <w:spacing w:val="-2"/>
        </w:rPr>
        <w:t>$142669.50</w:t>
      </w:r>
    </w:p>
    <w:p w14:paraId="0BEB03AE" w14:textId="77777777" w:rsidR="000B49B0" w:rsidRDefault="000B49B0" w:rsidP="000B49B0">
      <w:pPr>
        <w:pStyle w:val="ListParagraph"/>
        <w:widowControl w:val="0"/>
        <w:numPr>
          <w:ilvl w:val="0"/>
          <w:numId w:val="25"/>
        </w:numPr>
        <w:tabs>
          <w:tab w:val="left" w:pos="480"/>
          <w:tab w:val="left" w:pos="481"/>
        </w:tabs>
        <w:autoSpaceDE w:val="0"/>
        <w:autoSpaceDN w:val="0"/>
        <w:spacing w:before="12" w:after="0" w:line="240" w:lineRule="auto"/>
        <w:ind w:hanging="361"/>
        <w:contextualSpacing w:val="0"/>
      </w:pPr>
      <w:r>
        <w:t>Summary</w:t>
      </w:r>
      <w:r>
        <w:rPr>
          <w:spacing w:val="-5"/>
        </w:rPr>
        <w:t xml:space="preserve"> </w:t>
      </w:r>
      <w:r>
        <w:t>of</w:t>
      </w:r>
      <w:r>
        <w:rPr>
          <w:spacing w:val="-3"/>
        </w:rPr>
        <w:t xml:space="preserve"> </w:t>
      </w:r>
      <w:r>
        <w:t>the</w:t>
      </w:r>
      <w:r>
        <w:rPr>
          <w:spacing w:val="-1"/>
        </w:rPr>
        <w:t xml:space="preserve"> </w:t>
      </w:r>
      <w:r>
        <w:t>year</w:t>
      </w:r>
      <w:r>
        <w:rPr>
          <w:spacing w:val="-3"/>
        </w:rPr>
        <w:t xml:space="preserve"> </w:t>
      </w:r>
      <w:r>
        <w:t>to</w:t>
      </w:r>
      <w:r>
        <w:rPr>
          <w:spacing w:val="-1"/>
        </w:rPr>
        <w:t xml:space="preserve"> </w:t>
      </w:r>
      <w:r>
        <w:rPr>
          <w:spacing w:val="-2"/>
        </w:rPr>
        <w:t>date:-</w:t>
      </w:r>
    </w:p>
    <w:p w14:paraId="51F8D18C" w14:textId="77777777" w:rsidR="000B49B0" w:rsidRDefault="000B49B0" w:rsidP="000B49B0">
      <w:pPr>
        <w:pStyle w:val="ListParagraph"/>
        <w:widowControl w:val="0"/>
        <w:numPr>
          <w:ilvl w:val="1"/>
          <w:numId w:val="25"/>
        </w:numPr>
        <w:tabs>
          <w:tab w:val="left" w:pos="1201"/>
        </w:tabs>
        <w:autoSpaceDE w:val="0"/>
        <w:autoSpaceDN w:val="0"/>
        <w:spacing w:before="22" w:after="0" w:line="254" w:lineRule="auto"/>
        <w:ind w:right="113"/>
        <w:contextualSpacing w:val="0"/>
      </w:pPr>
      <w:r>
        <w:t>YTD</w:t>
      </w:r>
      <w:r>
        <w:rPr>
          <w:spacing w:val="-10"/>
        </w:rPr>
        <w:t xml:space="preserve"> </w:t>
      </w:r>
      <w:r>
        <w:t>to</w:t>
      </w:r>
      <w:r>
        <w:rPr>
          <w:spacing w:val="-9"/>
        </w:rPr>
        <w:t xml:space="preserve"> </w:t>
      </w:r>
      <w:r>
        <w:t>we</w:t>
      </w:r>
      <w:r>
        <w:rPr>
          <w:spacing w:val="-7"/>
        </w:rPr>
        <w:t xml:space="preserve"> </w:t>
      </w:r>
      <w:r>
        <w:t>are</w:t>
      </w:r>
      <w:r>
        <w:rPr>
          <w:spacing w:val="-6"/>
        </w:rPr>
        <w:t xml:space="preserve"> </w:t>
      </w:r>
      <w:r>
        <w:t>up</w:t>
      </w:r>
      <w:r>
        <w:rPr>
          <w:spacing w:val="-9"/>
        </w:rPr>
        <w:t xml:space="preserve"> </w:t>
      </w:r>
      <w:r>
        <w:t>on</w:t>
      </w:r>
      <w:r>
        <w:rPr>
          <w:spacing w:val="-11"/>
        </w:rPr>
        <w:t xml:space="preserve"> </w:t>
      </w:r>
      <w:r>
        <w:t>main</w:t>
      </w:r>
      <w:r>
        <w:rPr>
          <w:spacing w:val="-9"/>
        </w:rPr>
        <w:t xml:space="preserve"> </w:t>
      </w:r>
      <w:r>
        <w:t>hall</w:t>
      </w:r>
      <w:r>
        <w:rPr>
          <w:spacing w:val="-9"/>
        </w:rPr>
        <w:t xml:space="preserve"> </w:t>
      </w:r>
      <w:r>
        <w:t>rental</w:t>
      </w:r>
      <w:r>
        <w:rPr>
          <w:spacing w:val="-8"/>
        </w:rPr>
        <w:t xml:space="preserve"> </w:t>
      </w:r>
      <w:r>
        <w:t>by</w:t>
      </w:r>
      <w:r>
        <w:rPr>
          <w:spacing w:val="-10"/>
        </w:rPr>
        <w:t xml:space="preserve"> </w:t>
      </w:r>
      <w:r>
        <w:t>$5087</w:t>
      </w:r>
      <w:r>
        <w:rPr>
          <w:spacing w:val="-7"/>
        </w:rPr>
        <w:t xml:space="preserve"> </w:t>
      </w:r>
      <w:r>
        <w:t>compared</w:t>
      </w:r>
      <w:r>
        <w:rPr>
          <w:spacing w:val="-8"/>
        </w:rPr>
        <w:t xml:space="preserve"> </w:t>
      </w:r>
      <w:r>
        <w:t>to</w:t>
      </w:r>
      <w:r>
        <w:rPr>
          <w:spacing w:val="-6"/>
        </w:rPr>
        <w:t xml:space="preserve"> </w:t>
      </w:r>
      <w:r>
        <w:t>last</w:t>
      </w:r>
      <w:r>
        <w:rPr>
          <w:spacing w:val="-7"/>
        </w:rPr>
        <w:t xml:space="preserve"> </w:t>
      </w:r>
      <w:r>
        <w:t>year</w:t>
      </w:r>
      <w:r>
        <w:rPr>
          <w:spacing w:val="-8"/>
        </w:rPr>
        <w:t xml:space="preserve"> </w:t>
      </w:r>
      <w:r>
        <w:t>and</w:t>
      </w:r>
      <w:r>
        <w:rPr>
          <w:spacing w:val="-9"/>
        </w:rPr>
        <w:t xml:space="preserve"> </w:t>
      </w:r>
      <w:r>
        <w:t>down</w:t>
      </w:r>
      <w:r>
        <w:rPr>
          <w:spacing w:val="-11"/>
        </w:rPr>
        <w:t xml:space="preserve"> </w:t>
      </w:r>
      <w:r>
        <w:t>on</w:t>
      </w:r>
      <w:r>
        <w:rPr>
          <w:spacing w:val="-11"/>
        </w:rPr>
        <w:t xml:space="preserve"> </w:t>
      </w:r>
      <w:r>
        <w:t>the OSB by $272 – a net increase of $4815 for the year so far.</w:t>
      </w:r>
    </w:p>
    <w:p w14:paraId="518BCF8F" w14:textId="77777777" w:rsidR="000B49B0" w:rsidRDefault="000B49B0" w:rsidP="000B49B0">
      <w:pPr>
        <w:pStyle w:val="ListParagraph"/>
        <w:widowControl w:val="0"/>
        <w:numPr>
          <w:ilvl w:val="1"/>
          <w:numId w:val="25"/>
        </w:numPr>
        <w:tabs>
          <w:tab w:val="left" w:pos="1201"/>
        </w:tabs>
        <w:autoSpaceDE w:val="0"/>
        <w:autoSpaceDN w:val="0"/>
        <w:spacing w:before="5" w:after="0" w:line="240" w:lineRule="auto"/>
        <w:ind w:hanging="361"/>
        <w:contextualSpacing w:val="0"/>
      </w:pPr>
      <w:r>
        <w:t>Income</w:t>
      </w:r>
      <w:r>
        <w:rPr>
          <w:spacing w:val="-2"/>
        </w:rPr>
        <w:t xml:space="preserve"> </w:t>
      </w:r>
      <w:r>
        <w:t>for</w:t>
      </w:r>
      <w:r>
        <w:rPr>
          <w:spacing w:val="-3"/>
        </w:rPr>
        <w:t xml:space="preserve"> </w:t>
      </w:r>
      <w:r>
        <w:t>the</w:t>
      </w:r>
      <w:r>
        <w:rPr>
          <w:spacing w:val="-2"/>
        </w:rPr>
        <w:t xml:space="preserve"> </w:t>
      </w:r>
      <w:r>
        <w:t>two</w:t>
      </w:r>
      <w:r>
        <w:rPr>
          <w:spacing w:val="-3"/>
        </w:rPr>
        <w:t xml:space="preserve"> </w:t>
      </w:r>
      <w:r>
        <w:t>halls</w:t>
      </w:r>
      <w:r>
        <w:rPr>
          <w:spacing w:val="-3"/>
        </w:rPr>
        <w:t xml:space="preserve"> </w:t>
      </w:r>
      <w:r>
        <w:t>stands</w:t>
      </w:r>
      <w:r>
        <w:rPr>
          <w:spacing w:val="-3"/>
        </w:rPr>
        <w:t xml:space="preserve"> </w:t>
      </w:r>
      <w:r>
        <w:t>at</w:t>
      </w:r>
      <w:r>
        <w:rPr>
          <w:spacing w:val="-3"/>
        </w:rPr>
        <w:t xml:space="preserve"> </w:t>
      </w:r>
      <w:r>
        <w:t>$26625</w:t>
      </w:r>
      <w:r>
        <w:rPr>
          <w:spacing w:val="-4"/>
        </w:rPr>
        <w:t xml:space="preserve"> </w:t>
      </w:r>
      <w:r>
        <w:rPr>
          <w:spacing w:val="-5"/>
        </w:rPr>
        <w:t>YTD</w:t>
      </w:r>
    </w:p>
    <w:p w14:paraId="7BA689C5" w14:textId="77777777" w:rsidR="000B49B0" w:rsidRDefault="000B49B0" w:rsidP="000B49B0">
      <w:pPr>
        <w:pStyle w:val="ListParagraph"/>
        <w:widowControl w:val="0"/>
        <w:numPr>
          <w:ilvl w:val="1"/>
          <w:numId w:val="25"/>
        </w:numPr>
        <w:tabs>
          <w:tab w:val="left" w:pos="1201"/>
        </w:tabs>
        <w:autoSpaceDE w:val="0"/>
        <w:autoSpaceDN w:val="0"/>
        <w:spacing w:before="13" w:after="0" w:line="240" w:lineRule="auto"/>
        <w:ind w:hanging="361"/>
        <w:contextualSpacing w:val="0"/>
      </w:pPr>
      <w:r>
        <w:t>Our</w:t>
      </w:r>
      <w:r>
        <w:rPr>
          <w:spacing w:val="-7"/>
        </w:rPr>
        <w:t xml:space="preserve"> </w:t>
      </w:r>
      <w:r>
        <w:t>expenses</w:t>
      </w:r>
      <w:r>
        <w:rPr>
          <w:spacing w:val="-2"/>
        </w:rPr>
        <w:t xml:space="preserve"> </w:t>
      </w:r>
      <w:r>
        <w:t>are</w:t>
      </w:r>
      <w:r>
        <w:rPr>
          <w:spacing w:val="-2"/>
        </w:rPr>
        <w:t xml:space="preserve"> </w:t>
      </w:r>
      <w:r>
        <w:t>up</w:t>
      </w:r>
      <w:r>
        <w:rPr>
          <w:spacing w:val="-5"/>
        </w:rPr>
        <w:t xml:space="preserve"> </w:t>
      </w:r>
      <w:r>
        <w:t>YTD</w:t>
      </w:r>
      <w:r>
        <w:rPr>
          <w:spacing w:val="-2"/>
        </w:rPr>
        <w:t xml:space="preserve"> </w:t>
      </w:r>
      <w:r>
        <w:t>by</w:t>
      </w:r>
      <w:r>
        <w:rPr>
          <w:spacing w:val="-3"/>
        </w:rPr>
        <w:t xml:space="preserve"> </w:t>
      </w:r>
      <w:r>
        <w:t>$10739,</w:t>
      </w:r>
      <w:r>
        <w:rPr>
          <w:spacing w:val="-5"/>
        </w:rPr>
        <w:t xml:space="preserve"> </w:t>
      </w:r>
      <w:r>
        <w:t>mainly</w:t>
      </w:r>
      <w:r>
        <w:rPr>
          <w:spacing w:val="-4"/>
        </w:rPr>
        <w:t xml:space="preserve"> </w:t>
      </w:r>
      <w:r>
        <w:t>the</w:t>
      </w:r>
      <w:r>
        <w:rPr>
          <w:spacing w:val="-5"/>
        </w:rPr>
        <w:t xml:space="preserve"> </w:t>
      </w:r>
      <w:r>
        <w:t>insurance</w:t>
      </w:r>
      <w:r>
        <w:rPr>
          <w:spacing w:val="-2"/>
        </w:rPr>
        <w:t xml:space="preserve"> </w:t>
      </w:r>
      <w:r>
        <w:t>of</w:t>
      </w:r>
      <w:r>
        <w:rPr>
          <w:spacing w:val="-3"/>
        </w:rPr>
        <w:t xml:space="preserve"> </w:t>
      </w:r>
      <w:r>
        <w:rPr>
          <w:spacing w:val="-2"/>
        </w:rPr>
        <w:t>$9031.</w:t>
      </w:r>
    </w:p>
    <w:p w14:paraId="3F004F31" w14:textId="77777777" w:rsidR="000B49B0" w:rsidRDefault="000B49B0" w:rsidP="000B49B0">
      <w:pPr>
        <w:pStyle w:val="ListParagraph"/>
        <w:widowControl w:val="0"/>
        <w:numPr>
          <w:ilvl w:val="1"/>
          <w:numId w:val="25"/>
        </w:numPr>
        <w:tabs>
          <w:tab w:val="left" w:pos="1201"/>
        </w:tabs>
        <w:autoSpaceDE w:val="0"/>
        <w:autoSpaceDN w:val="0"/>
        <w:spacing w:before="14" w:after="0" w:line="240" w:lineRule="auto"/>
        <w:ind w:hanging="361"/>
        <w:contextualSpacing w:val="0"/>
      </w:pPr>
      <w:r>
        <w:t>Water</w:t>
      </w:r>
      <w:r>
        <w:rPr>
          <w:spacing w:val="-6"/>
        </w:rPr>
        <w:t xml:space="preserve"> </w:t>
      </w:r>
      <w:r>
        <w:t>has</w:t>
      </w:r>
      <w:r>
        <w:rPr>
          <w:spacing w:val="-2"/>
        </w:rPr>
        <w:t xml:space="preserve"> </w:t>
      </w:r>
      <w:r>
        <w:t>stabilized</w:t>
      </w:r>
      <w:r>
        <w:rPr>
          <w:spacing w:val="-2"/>
        </w:rPr>
        <w:t xml:space="preserve"> </w:t>
      </w:r>
      <w:r>
        <w:t>and</w:t>
      </w:r>
      <w:r>
        <w:rPr>
          <w:spacing w:val="-6"/>
        </w:rPr>
        <w:t xml:space="preserve"> </w:t>
      </w:r>
      <w:r>
        <w:t>we</w:t>
      </w:r>
      <w:r>
        <w:rPr>
          <w:spacing w:val="-1"/>
        </w:rPr>
        <w:t xml:space="preserve"> </w:t>
      </w:r>
      <w:r>
        <w:t>are</w:t>
      </w:r>
      <w:r>
        <w:rPr>
          <w:spacing w:val="-2"/>
        </w:rPr>
        <w:t xml:space="preserve"> </w:t>
      </w:r>
      <w:r>
        <w:t>down</w:t>
      </w:r>
      <w:r>
        <w:rPr>
          <w:spacing w:val="-5"/>
        </w:rPr>
        <w:t xml:space="preserve"> </w:t>
      </w:r>
      <w:r>
        <w:t>compared</w:t>
      </w:r>
      <w:r>
        <w:rPr>
          <w:spacing w:val="-2"/>
        </w:rPr>
        <w:t xml:space="preserve"> </w:t>
      </w:r>
      <w:r>
        <w:t>to last</w:t>
      </w:r>
      <w:r>
        <w:rPr>
          <w:spacing w:val="-2"/>
        </w:rPr>
        <w:t xml:space="preserve"> </w:t>
      </w:r>
      <w:r>
        <w:t>year</w:t>
      </w:r>
      <w:r>
        <w:rPr>
          <w:spacing w:val="-2"/>
        </w:rPr>
        <w:t xml:space="preserve"> </w:t>
      </w:r>
      <w:r>
        <w:t>by</w:t>
      </w:r>
      <w:r>
        <w:rPr>
          <w:spacing w:val="-3"/>
        </w:rPr>
        <w:t xml:space="preserve"> </w:t>
      </w:r>
      <w:r>
        <w:rPr>
          <w:spacing w:val="-2"/>
        </w:rPr>
        <w:t>$228.</w:t>
      </w:r>
    </w:p>
    <w:p w14:paraId="09EAD1C3" w14:textId="77777777" w:rsidR="000B49B0" w:rsidRDefault="000B49B0" w:rsidP="000B49B0">
      <w:pPr>
        <w:pStyle w:val="ListParagraph"/>
        <w:widowControl w:val="0"/>
        <w:numPr>
          <w:ilvl w:val="1"/>
          <w:numId w:val="25"/>
        </w:numPr>
        <w:tabs>
          <w:tab w:val="left" w:pos="1201"/>
        </w:tabs>
        <w:autoSpaceDE w:val="0"/>
        <w:autoSpaceDN w:val="0"/>
        <w:spacing w:before="15" w:after="0" w:line="240" w:lineRule="auto"/>
        <w:ind w:hanging="361"/>
        <w:contextualSpacing w:val="0"/>
      </w:pPr>
      <w:r>
        <w:t>We</w:t>
      </w:r>
      <w:r>
        <w:rPr>
          <w:spacing w:val="11"/>
        </w:rPr>
        <w:t xml:space="preserve"> </w:t>
      </w:r>
      <w:r>
        <w:t>have</w:t>
      </w:r>
      <w:r>
        <w:rPr>
          <w:spacing w:val="7"/>
        </w:rPr>
        <w:t xml:space="preserve"> </w:t>
      </w:r>
      <w:r>
        <w:t>made</w:t>
      </w:r>
      <w:r>
        <w:rPr>
          <w:spacing w:val="8"/>
        </w:rPr>
        <w:t xml:space="preserve"> </w:t>
      </w:r>
      <w:r>
        <w:t>an</w:t>
      </w:r>
      <w:r>
        <w:rPr>
          <w:spacing w:val="8"/>
        </w:rPr>
        <w:t xml:space="preserve"> </w:t>
      </w:r>
      <w:r>
        <w:t>overall</w:t>
      </w:r>
      <w:r>
        <w:rPr>
          <w:spacing w:val="9"/>
        </w:rPr>
        <w:t xml:space="preserve"> </w:t>
      </w:r>
      <w:r>
        <w:t>operating</w:t>
      </w:r>
      <w:r>
        <w:rPr>
          <w:spacing w:val="7"/>
        </w:rPr>
        <w:t xml:space="preserve"> </w:t>
      </w:r>
      <w:r>
        <w:t>loss</w:t>
      </w:r>
      <w:r>
        <w:rPr>
          <w:spacing w:val="6"/>
        </w:rPr>
        <w:t xml:space="preserve"> </w:t>
      </w:r>
      <w:r>
        <w:t>of</w:t>
      </w:r>
      <w:r>
        <w:rPr>
          <w:spacing w:val="7"/>
        </w:rPr>
        <w:t xml:space="preserve"> </w:t>
      </w:r>
      <w:r>
        <w:t>$5919</w:t>
      </w:r>
      <w:r>
        <w:rPr>
          <w:spacing w:val="10"/>
        </w:rPr>
        <w:t xml:space="preserve"> </w:t>
      </w:r>
      <w:r>
        <w:t>which</w:t>
      </w:r>
      <w:r>
        <w:rPr>
          <w:spacing w:val="10"/>
        </w:rPr>
        <w:t xml:space="preserve"> </w:t>
      </w:r>
      <w:r>
        <w:t>is</w:t>
      </w:r>
      <w:r>
        <w:rPr>
          <w:spacing w:val="9"/>
        </w:rPr>
        <w:t xml:space="preserve"> </w:t>
      </w:r>
      <w:r>
        <w:t>greater</w:t>
      </w:r>
      <w:r>
        <w:rPr>
          <w:spacing w:val="8"/>
        </w:rPr>
        <w:t xml:space="preserve"> </w:t>
      </w:r>
      <w:r>
        <w:t>than</w:t>
      </w:r>
      <w:r>
        <w:rPr>
          <w:spacing w:val="10"/>
        </w:rPr>
        <w:t xml:space="preserve"> </w:t>
      </w:r>
      <w:r>
        <w:t>last</w:t>
      </w:r>
      <w:r>
        <w:rPr>
          <w:spacing w:val="9"/>
        </w:rPr>
        <w:t xml:space="preserve"> </w:t>
      </w:r>
      <w:r>
        <w:t>year</w:t>
      </w:r>
      <w:r>
        <w:rPr>
          <w:spacing w:val="11"/>
        </w:rPr>
        <w:t xml:space="preserve"> </w:t>
      </w:r>
      <w:r>
        <w:rPr>
          <w:spacing w:val="-5"/>
        </w:rPr>
        <w:t>by</w:t>
      </w:r>
    </w:p>
    <w:p w14:paraId="107DD9D8" w14:textId="77777777" w:rsidR="000B49B0" w:rsidRDefault="000B49B0" w:rsidP="000B49B0">
      <w:pPr>
        <w:pStyle w:val="BodyText"/>
        <w:spacing w:before="15"/>
        <w:ind w:firstLine="0"/>
      </w:pPr>
      <w:r>
        <w:rPr>
          <w:spacing w:val="-2"/>
        </w:rPr>
        <w:t>$5807.</w:t>
      </w:r>
    </w:p>
    <w:p w14:paraId="471AE931" w14:textId="77777777" w:rsidR="000B49B0" w:rsidRDefault="000B49B0" w:rsidP="000B49B0">
      <w:pPr>
        <w:pStyle w:val="ListParagraph"/>
        <w:widowControl w:val="0"/>
        <w:numPr>
          <w:ilvl w:val="1"/>
          <w:numId w:val="25"/>
        </w:numPr>
        <w:tabs>
          <w:tab w:val="left" w:pos="1201"/>
        </w:tabs>
        <w:autoSpaceDE w:val="0"/>
        <w:autoSpaceDN w:val="0"/>
        <w:spacing w:before="20" w:after="0" w:line="240" w:lineRule="auto"/>
        <w:ind w:hanging="361"/>
        <w:contextualSpacing w:val="0"/>
      </w:pPr>
      <w:r>
        <w:t>Our</w:t>
      </w:r>
      <w:r>
        <w:rPr>
          <w:spacing w:val="-3"/>
        </w:rPr>
        <w:t xml:space="preserve"> </w:t>
      </w:r>
      <w:r>
        <w:t>profit</w:t>
      </w:r>
      <w:r>
        <w:rPr>
          <w:spacing w:val="-4"/>
        </w:rPr>
        <w:t xml:space="preserve"> </w:t>
      </w:r>
      <w:r>
        <w:t>for</w:t>
      </w:r>
      <w:r>
        <w:rPr>
          <w:spacing w:val="-5"/>
        </w:rPr>
        <w:t xml:space="preserve"> </w:t>
      </w:r>
      <w:r>
        <w:t>the</w:t>
      </w:r>
      <w:r>
        <w:rPr>
          <w:spacing w:val="-3"/>
        </w:rPr>
        <w:t xml:space="preserve"> </w:t>
      </w:r>
      <w:r>
        <w:t>year</w:t>
      </w:r>
      <w:r>
        <w:rPr>
          <w:spacing w:val="-4"/>
        </w:rPr>
        <w:t xml:space="preserve"> </w:t>
      </w:r>
      <w:r>
        <w:t>is</w:t>
      </w:r>
      <w:r>
        <w:rPr>
          <w:spacing w:val="-4"/>
        </w:rPr>
        <w:t xml:space="preserve"> </w:t>
      </w:r>
      <w:r>
        <w:t>$9639 compared</w:t>
      </w:r>
      <w:r>
        <w:rPr>
          <w:spacing w:val="-3"/>
        </w:rPr>
        <w:t xml:space="preserve"> </w:t>
      </w:r>
      <w:r>
        <w:t>to</w:t>
      </w:r>
      <w:r>
        <w:rPr>
          <w:spacing w:val="1"/>
        </w:rPr>
        <w:t xml:space="preserve"> </w:t>
      </w:r>
      <w:r>
        <w:t>a</w:t>
      </w:r>
      <w:r>
        <w:rPr>
          <w:spacing w:val="-5"/>
        </w:rPr>
        <w:t xml:space="preserve"> </w:t>
      </w:r>
      <w:r>
        <w:t>loss</w:t>
      </w:r>
      <w:r>
        <w:rPr>
          <w:spacing w:val="-4"/>
        </w:rPr>
        <w:t xml:space="preserve"> </w:t>
      </w:r>
      <w:r>
        <w:t>of</w:t>
      </w:r>
      <w:r>
        <w:rPr>
          <w:spacing w:val="-6"/>
        </w:rPr>
        <w:t xml:space="preserve"> </w:t>
      </w:r>
      <w:r>
        <w:t>$1923</w:t>
      </w:r>
      <w:r>
        <w:rPr>
          <w:spacing w:val="-1"/>
        </w:rPr>
        <w:t xml:space="preserve"> </w:t>
      </w:r>
      <w:r>
        <w:t>for</w:t>
      </w:r>
      <w:r>
        <w:rPr>
          <w:spacing w:val="-1"/>
        </w:rPr>
        <w:t xml:space="preserve"> </w:t>
      </w:r>
      <w:r>
        <w:t>last</w:t>
      </w:r>
      <w:r>
        <w:rPr>
          <w:spacing w:val="-3"/>
        </w:rPr>
        <w:t xml:space="preserve"> </w:t>
      </w:r>
      <w:r>
        <w:rPr>
          <w:spacing w:val="-2"/>
        </w:rPr>
        <w:t>year.</w:t>
      </w:r>
    </w:p>
    <w:p w14:paraId="6E70DFB4" w14:textId="77777777" w:rsidR="000B49B0" w:rsidRDefault="000B49B0" w:rsidP="000B49B0">
      <w:pPr>
        <w:pStyle w:val="ListParagraph"/>
        <w:widowControl w:val="0"/>
        <w:numPr>
          <w:ilvl w:val="1"/>
          <w:numId w:val="25"/>
        </w:numPr>
        <w:tabs>
          <w:tab w:val="left" w:pos="1201"/>
        </w:tabs>
        <w:autoSpaceDE w:val="0"/>
        <w:autoSpaceDN w:val="0"/>
        <w:spacing w:before="14" w:after="0" w:line="252" w:lineRule="auto"/>
        <w:ind w:right="114"/>
        <w:contextualSpacing w:val="0"/>
      </w:pPr>
      <w:r>
        <w:t>We owe $7226 to suppliers, the invoices are however included in the expenses and are</w:t>
      </w:r>
      <w:r>
        <w:rPr>
          <w:spacing w:val="-13"/>
        </w:rPr>
        <w:t xml:space="preserve"> </w:t>
      </w:r>
      <w:r>
        <w:t>loaded</w:t>
      </w:r>
      <w:r>
        <w:rPr>
          <w:spacing w:val="-12"/>
        </w:rPr>
        <w:t xml:space="preserve"> </w:t>
      </w:r>
      <w:r>
        <w:t>into</w:t>
      </w:r>
      <w:r>
        <w:rPr>
          <w:spacing w:val="-13"/>
        </w:rPr>
        <w:t xml:space="preserve"> </w:t>
      </w:r>
      <w:r>
        <w:t>ASB</w:t>
      </w:r>
      <w:r>
        <w:rPr>
          <w:spacing w:val="-12"/>
        </w:rPr>
        <w:t xml:space="preserve"> </w:t>
      </w:r>
      <w:r>
        <w:t>to</w:t>
      </w:r>
      <w:r>
        <w:rPr>
          <w:spacing w:val="-11"/>
        </w:rPr>
        <w:t xml:space="preserve"> </w:t>
      </w:r>
      <w:r>
        <w:t>release</w:t>
      </w:r>
      <w:r>
        <w:rPr>
          <w:spacing w:val="-13"/>
        </w:rPr>
        <w:t xml:space="preserve"> </w:t>
      </w:r>
      <w:r>
        <w:t>on</w:t>
      </w:r>
      <w:r>
        <w:rPr>
          <w:spacing w:val="-11"/>
        </w:rPr>
        <w:t xml:space="preserve"> </w:t>
      </w:r>
      <w:r>
        <w:t>their</w:t>
      </w:r>
      <w:r>
        <w:rPr>
          <w:spacing w:val="-13"/>
        </w:rPr>
        <w:t xml:space="preserve"> </w:t>
      </w:r>
      <w:r>
        <w:t>due</w:t>
      </w:r>
      <w:r>
        <w:rPr>
          <w:spacing w:val="-11"/>
        </w:rPr>
        <w:t xml:space="preserve"> </w:t>
      </w:r>
      <w:r>
        <w:t>dates.</w:t>
      </w:r>
      <w:r>
        <w:rPr>
          <w:spacing w:val="-13"/>
        </w:rPr>
        <w:t xml:space="preserve"> </w:t>
      </w:r>
      <w:r>
        <w:t>The</w:t>
      </w:r>
      <w:r>
        <w:rPr>
          <w:spacing w:val="-14"/>
        </w:rPr>
        <w:t xml:space="preserve"> </w:t>
      </w:r>
      <w:r>
        <w:t>main</w:t>
      </w:r>
      <w:r>
        <w:rPr>
          <w:spacing w:val="-13"/>
        </w:rPr>
        <w:t xml:space="preserve"> </w:t>
      </w:r>
      <w:r>
        <w:t>one</w:t>
      </w:r>
      <w:r>
        <w:rPr>
          <w:spacing w:val="-10"/>
        </w:rPr>
        <w:t xml:space="preserve"> </w:t>
      </w:r>
      <w:r>
        <w:t>is</w:t>
      </w:r>
      <w:r>
        <w:rPr>
          <w:spacing w:val="-11"/>
        </w:rPr>
        <w:t xml:space="preserve"> </w:t>
      </w:r>
      <w:r>
        <w:t>Renovation</w:t>
      </w:r>
      <w:r>
        <w:rPr>
          <w:spacing w:val="-12"/>
        </w:rPr>
        <w:t xml:space="preserve"> </w:t>
      </w:r>
      <w:r>
        <w:t>Builders</w:t>
      </w:r>
    </w:p>
    <w:p w14:paraId="7B42F399" w14:textId="77777777" w:rsidR="000B49B0" w:rsidRDefault="000B49B0" w:rsidP="000B49B0">
      <w:pPr>
        <w:pStyle w:val="BodyText"/>
        <w:spacing w:before="10"/>
        <w:ind w:firstLine="0"/>
      </w:pPr>
      <w:r>
        <w:t>–</w:t>
      </w:r>
      <w:r>
        <w:rPr>
          <w:spacing w:val="-2"/>
        </w:rPr>
        <w:t xml:space="preserve"> </w:t>
      </w:r>
      <w:r>
        <w:t>their</w:t>
      </w:r>
      <w:r>
        <w:rPr>
          <w:spacing w:val="-2"/>
        </w:rPr>
        <w:t xml:space="preserve"> </w:t>
      </w:r>
      <w:r>
        <w:t>payment</w:t>
      </w:r>
      <w:r>
        <w:rPr>
          <w:spacing w:val="-2"/>
        </w:rPr>
        <w:t xml:space="preserve"> </w:t>
      </w:r>
      <w:r>
        <w:t>needs</w:t>
      </w:r>
      <w:r>
        <w:rPr>
          <w:spacing w:val="-3"/>
        </w:rPr>
        <w:t xml:space="preserve"> </w:t>
      </w:r>
      <w:r>
        <w:t>to</w:t>
      </w:r>
      <w:r>
        <w:rPr>
          <w:spacing w:val="-2"/>
        </w:rPr>
        <w:t xml:space="preserve"> </w:t>
      </w:r>
      <w:r>
        <w:t>be</w:t>
      </w:r>
      <w:r>
        <w:rPr>
          <w:spacing w:val="-1"/>
        </w:rPr>
        <w:t xml:space="preserve"> </w:t>
      </w:r>
      <w:r>
        <w:t>approved</w:t>
      </w:r>
      <w:r>
        <w:rPr>
          <w:spacing w:val="-2"/>
        </w:rPr>
        <w:t xml:space="preserve"> </w:t>
      </w:r>
      <w:r>
        <w:t>and</w:t>
      </w:r>
      <w:r>
        <w:rPr>
          <w:spacing w:val="-3"/>
        </w:rPr>
        <w:t xml:space="preserve"> </w:t>
      </w:r>
      <w:r>
        <w:rPr>
          <w:spacing w:val="-2"/>
        </w:rPr>
        <w:t>released.</w:t>
      </w:r>
    </w:p>
    <w:p w14:paraId="5288347C" w14:textId="77777777" w:rsidR="000B49B0" w:rsidRDefault="000B49B0" w:rsidP="000B49B0">
      <w:pPr>
        <w:pStyle w:val="ListParagraph"/>
        <w:widowControl w:val="0"/>
        <w:numPr>
          <w:ilvl w:val="1"/>
          <w:numId w:val="25"/>
        </w:numPr>
        <w:tabs>
          <w:tab w:val="left" w:pos="1201"/>
        </w:tabs>
        <w:autoSpaceDE w:val="0"/>
        <w:autoSpaceDN w:val="0"/>
        <w:spacing w:before="20" w:after="0" w:line="240" w:lineRule="auto"/>
        <w:ind w:hanging="361"/>
        <w:contextualSpacing w:val="0"/>
      </w:pPr>
      <w:r>
        <w:t>The</w:t>
      </w:r>
      <w:r>
        <w:rPr>
          <w:spacing w:val="-5"/>
        </w:rPr>
        <w:t xml:space="preserve"> </w:t>
      </w:r>
      <w:r>
        <w:t>rates</w:t>
      </w:r>
      <w:r>
        <w:rPr>
          <w:spacing w:val="-1"/>
        </w:rPr>
        <w:t xml:space="preserve"> </w:t>
      </w:r>
      <w:r>
        <w:t>have</w:t>
      </w:r>
      <w:r>
        <w:rPr>
          <w:spacing w:val="-2"/>
        </w:rPr>
        <w:t xml:space="preserve"> </w:t>
      </w:r>
      <w:r>
        <w:t>been</w:t>
      </w:r>
      <w:r>
        <w:rPr>
          <w:spacing w:val="-2"/>
        </w:rPr>
        <w:t xml:space="preserve"> </w:t>
      </w:r>
      <w:r>
        <w:t>set</w:t>
      </w:r>
      <w:r>
        <w:rPr>
          <w:spacing w:val="-3"/>
        </w:rPr>
        <w:t xml:space="preserve"> </w:t>
      </w:r>
      <w:r>
        <w:t>up</w:t>
      </w:r>
      <w:r>
        <w:rPr>
          <w:spacing w:val="-6"/>
        </w:rPr>
        <w:t xml:space="preserve"> </w:t>
      </w:r>
      <w:r>
        <w:t>in</w:t>
      </w:r>
      <w:r>
        <w:rPr>
          <w:spacing w:val="-2"/>
        </w:rPr>
        <w:t xml:space="preserve"> </w:t>
      </w:r>
      <w:r>
        <w:t>the</w:t>
      </w:r>
      <w:r>
        <w:rPr>
          <w:spacing w:val="-3"/>
        </w:rPr>
        <w:t xml:space="preserve"> </w:t>
      </w:r>
      <w:r>
        <w:t>bank</w:t>
      </w:r>
      <w:r>
        <w:rPr>
          <w:spacing w:val="-4"/>
        </w:rPr>
        <w:t xml:space="preserve"> </w:t>
      </w:r>
      <w:r>
        <w:t>and</w:t>
      </w:r>
      <w:r>
        <w:rPr>
          <w:spacing w:val="-3"/>
        </w:rPr>
        <w:t xml:space="preserve"> </w:t>
      </w:r>
      <w:r>
        <w:t>will</w:t>
      </w:r>
      <w:r>
        <w:rPr>
          <w:spacing w:val="-3"/>
        </w:rPr>
        <w:t xml:space="preserve"> </w:t>
      </w:r>
      <w:r>
        <w:t>release</w:t>
      </w:r>
      <w:r>
        <w:rPr>
          <w:spacing w:val="-1"/>
        </w:rPr>
        <w:t xml:space="preserve"> </w:t>
      </w:r>
      <w:r>
        <w:t>on</w:t>
      </w:r>
      <w:r>
        <w:rPr>
          <w:spacing w:val="-6"/>
        </w:rPr>
        <w:t xml:space="preserve"> </w:t>
      </w:r>
      <w:r>
        <w:t>30/11/2023</w:t>
      </w:r>
      <w:r>
        <w:rPr>
          <w:spacing w:val="2"/>
        </w:rPr>
        <w:t xml:space="preserve"> </w:t>
      </w:r>
      <w:r>
        <w:t>-</w:t>
      </w:r>
      <w:r>
        <w:rPr>
          <w:spacing w:val="-5"/>
        </w:rPr>
        <w:t xml:space="preserve"> </w:t>
      </w:r>
      <w:r>
        <w:rPr>
          <w:spacing w:val="-2"/>
        </w:rPr>
        <w:t>$608.82.</w:t>
      </w:r>
    </w:p>
    <w:p w14:paraId="479E9C00" w14:textId="77777777" w:rsidR="000B49B0" w:rsidRDefault="000B49B0" w:rsidP="000B49B0">
      <w:pPr>
        <w:pStyle w:val="BodyText"/>
        <w:spacing w:before="11"/>
        <w:ind w:left="0" w:firstLine="0"/>
        <w:rPr>
          <w:rFonts w:ascii="Courier New"/>
          <w:sz w:val="26"/>
        </w:rPr>
      </w:pPr>
    </w:p>
    <w:p w14:paraId="2AD3749B" w14:textId="77777777" w:rsidR="000B49B0" w:rsidRDefault="000B49B0" w:rsidP="000B49B0">
      <w:pPr>
        <w:pStyle w:val="BodyText"/>
        <w:ind w:left="480" w:firstLine="0"/>
      </w:pPr>
      <w:r>
        <w:t>General</w:t>
      </w:r>
      <w:r>
        <w:rPr>
          <w:spacing w:val="-3"/>
        </w:rPr>
        <w:t xml:space="preserve"> </w:t>
      </w:r>
      <w:r>
        <w:rPr>
          <w:spacing w:val="-2"/>
        </w:rPr>
        <w:t>note:</w:t>
      </w:r>
    </w:p>
    <w:p w14:paraId="0D2D3887" w14:textId="77777777" w:rsidR="000B49B0" w:rsidRDefault="000B49B0" w:rsidP="000B49B0">
      <w:pPr>
        <w:pStyle w:val="ListParagraph"/>
        <w:widowControl w:val="0"/>
        <w:numPr>
          <w:ilvl w:val="0"/>
          <w:numId w:val="25"/>
        </w:numPr>
        <w:tabs>
          <w:tab w:val="left" w:pos="480"/>
          <w:tab w:val="left" w:pos="481"/>
        </w:tabs>
        <w:autoSpaceDE w:val="0"/>
        <w:autoSpaceDN w:val="0"/>
        <w:spacing w:before="20" w:after="0" w:line="259" w:lineRule="auto"/>
        <w:ind w:right="114"/>
        <w:contextualSpacing w:val="0"/>
      </w:pPr>
      <w:r>
        <w:t>The new budget has been</w:t>
      </w:r>
      <w:r>
        <w:rPr>
          <w:spacing w:val="-2"/>
        </w:rPr>
        <w:t xml:space="preserve"> </w:t>
      </w:r>
      <w:r>
        <w:t>done and will be tabled at the meeting for approval. We will need to work smartly to get the repairs done with the funds we have.</w:t>
      </w:r>
    </w:p>
    <w:p w14:paraId="1ADE3AD5" w14:textId="77777777" w:rsidR="000B49B0" w:rsidRDefault="000B49B0" w:rsidP="000B49B0">
      <w:pPr>
        <w:pStyle w:val="ListParagraph"/>
        <w:widowControl w:val="0"/>
        <w:numPr>
          <w:ilvl w:val="0"/>
          <w:numId w:val="25"/>
        </w:numPr>
        <w:tabs>
          <w:tab w:val="left" w:pos="480"/>
          <w:tab w:val="left" w:pos="481"/>
        </w:tabs>
        <w:autoSpaceDE w:val="0"/>
        <w:autoSpaceDN w:val="0"/>
        <w:spacing w:before="1" w:after="0" w:line="240" w:lineRule="auto"/>
        <w:ind w:hanging="361"/>
        <w:contextualSpacing w:val="0"/>
      </w:pPr>
      <w:r>
        <w:t>Following</w:t>
      </w:r>
      <w:r>
        <w:rPr>
          <w:spacing w:val="-4"/>
        </w:rPr>
        <w:t xml:space="preserve"> </w:t>
      </w:r>
      <w:r>
        <w:t>on</w:t>
      </w:r>
      <w:r>
        <w:rPr>
          <w:spacing w:val="-3"/>
        </w:rPr>
        <w:t xml:space="preserve"> </w:t>
      </w:r>
      <w:r>
        <w:t>from</w:t>
      </w:r>
      <w:r>
        <w:rPr>
          <w:spacing w:val="-2"/>
        </w:rPr>
        <w:t xml:space="preserve"> </w:t>
      </w:r>
      <w:r>
        <w:t>the</w:t>
      </w:r>
      <w:r>
        <w:rPr>
          <w:spacing w:val="-2"/>
        </w:rPr>
        <w:t xml:space="preserve"> </w:t>
      </w:r>
      <w:r>
        <w:t>last</w:t>
      </w:r>
      <w:r>
        <w:rPr>
          <w:spacing w:val="-7"/>
        </w:rPr>
        <w:t xml:space="preserve"> </w:t>
      </w:r>
      <w:r>
        <w:t>meeting,</w:t>
      </w:r>
      <w:r>
        <w:rPr>
          <w:spacing w:val="-1"/>
        </w:rPr>
        <w:t xml:space="preserve"> </w:t>
      </w:r>
      <w:r>
        <w:t>the</w:t>
      </w:r>
      <w:r>
        <w:rPr>
          <w:spacing w:val="-5"/>
        </w:rPr>
        <w:t xml:space="preserve"> </w:t>
      </w:r>
      <w:r>
        <w:t>refund</w:t>
      </w:r>
      <w:r>
        <w:rPr>
          <w:spacing w:val="-3"/>
        </w:rPr>
        <w:t xml:space="preserve"> </w:t>
      </w:r>
      <w:r>
        <w:t>we</w:t>
      </w:r>
      <w:r>
        <w:rPr>
          <w:spacing w:val="-2"/>
        </w:rPr>
        <w:t xml:space="preserve"> </w:t>
      </w:r>
      <w:r>
        <w:t>had</w:t>
      </w:r>
      <w:r>
        <w:rPr>
          <w:spacing w:val="-3"/>
        </w:rPr>
        <w:t xml:space="preserve"> </w:t>
      </w:r>
      <w:r>
        <w:t>due</w:t>
      </w:r>
      <w:r>
        <w:rPr>
          <w:spacing w:val="-2"/>
        </w:rPr>
        <w:t xml:space="preserve"> </w:t>
      </w:r>
      <w:r>
        <w:t>from</w:t>
      </w:r>
      <w:r>
        <w:rPr>
          <w:spacing w:val="-3"/>
        </w:rPr>
        <w:t xml:space="preserve"> </w:t>
      </w:r>
      <w:r>
        <w:t>Mercury</w:t>
      </w:r>
      <w:r>
        <w:rPr>
          <w:spacing w:val="-3"/>
        </w:rPr>
        <w:t xml:space="preserve"> </w:t>
      </w:r>
      <w:r>
        <w:t>was</w:t>
      </w:r>
      <w:r>
        <w:rPr>
          <w:spacing w:val="-3"/>
        </w:rPr>
        <w:t xml:space="preserve"> </w:t>
      </w:r>
      <w:r>
        <w:t>in</w:t>
      </w:r>
      <w:r>
        <w:rPr>
          <w:spacing w:val="-6"/>
        </w:rPr>
        <w:t xml:space="preserve"> </w:t>
      </w:r>
      <w:r>
        <w:t>fact</w:t>
      </w:r>
      <w:r>
        <w:rPr>
          <w:spacing w:val="-2"/>
        </w:rPr>
        <w:t xml:space="preserve"> </w:t>
      </w:r>
      <w:r>
        <w:rPr>
          <w:spacing w:val="-4"/>
        </w:rPr>
        <w:t>spam</w:t>
      </w:r>
    </w:p>
    <w:p w14:paraId="5A83C229" w14:textId="77777777" w:rsidR="000B49B0" w:rsidRDefault="000B49B0" w:rsidP="000B49B0">
      <w:pPr>
        <w:pStyle w:val="ListParagraph"/>
        <w:widowControl w:val="0"/>
        <w:numPr>
          <w:ilvl w:val="0"/>
          <w:numId w:val="25"/>
        </w:numPr>
        <w:tabs>
          <w:tab w:val="left" w:pos="481"/>
        </w:tabs>
        <w:autoSpaceDE w:val="0"/>
        <w:autoSpaceDN w:val="0"/>
        <w:spacing w:before="19" w:after="0" w:line="259" w:lineRule="auto"/>
        <w:ind w:right="113"/>
        <w:contextualSpacing w:val="0"/>
        <w:jc w:val="both"/>
      </w:pPr>
      <w:r>
        <w:t>We received</w:t>
      </w:r>
      <w:r>
        <w:rPr>
          <w:spacing w:val="-1"/>
        </w:rPr>
        <w:t xml:space="preserve"> </w:t>
      </w:r>
      <w:r>
        <w:t>notice via</w:t>
      </w:r>
      <w:r>
        <w:rPr>
          <w:spacing w:val="-1"/>
        </w:rPr>
        <w:t xml:space="preserve"> </w:t>
      </w:r>
      <w:r>
        <w:t>the</w:t>
      </w:r>
      <w:r>
        <w:rPr>
          <w:spacing w:val="-4"/>
        </w:rPr>
        <w:t xml:space="preserve"> </w:t>
      </w:r>
      <w:r>
        <w:t>previous</w:t>
      </w:r>
      <w:r>
        <w:rPr>
          <w:spacing w:val="-1"/>
        </w:rPr>
        <w:t xml:space="preserve"> </w:t>
      </w:r>
      <w:r>
        <w:t>Treasurer</w:t>
      </w:r>
      <w:r>
        <w:rPr>
          <w:spacing w:val="-1"/>
        </w:rPr>
        <w:t xml:space="preserve"> </w:t>
      </w:r>
      <w:r>
        <w:t>that</w:t>
      </w:r>
      <w:r>
        <w:rPr>
          <w:spacing w:val="-1"/>
        </w:rPr>
        <w:t xml:space="preserve"> </w:t>
      </w:r>
      <w:r>
        <w:t>the Charity’s Annual Return is</w:t>
      </w:r>
      <w:r>
        <w:rPr>
          <w:spacing w:val="-4"/>
        </w:rPr>
        <w:t xml:space="preserve"> </w:t>
      </w:r>
      <w:r>
        <w:t>due. I can’t access the portal as I have no log in details and the “forgotten password” default email is Steve’s</w:t>
      </w:r>
      <w:r>
        <w:rPr>
          <w:spacing w:val="-7"/>
        </w:rPr>
        <w:t xml:space="preserve"> </w:t>
      </w:r>
      <w:r>
        <w:t>personal</w:t>
      </w:r>
      <w:r>
        <w:rPr>
          <w:spacing w:val="-9"/>
        </w:rPr>
        <w:t xml:space="preserve"> </w:t>
      </w:r>
      <w:r>
        <w:t>email</w:t>
      </w:r>
      <w:r>
        <w:rPr>
          <w:spacing w:val="-6"/>
        </w:rPr>
        <w:t xml:space="preserve"> </w:t>
      </w:r>
      <w:r>
        <w:t>so</w:t>
      </w:r>
      <w:r>
        <w:rPr>
          <w:spacing w:val="-8"/>
        </w:rPr>
        <w:t xml:space="preserve"> </w:t>
      </w:r>
      <w:r>
        <w:t>that</w:t>
      </w:r>
      <w:r>
        <w:rPr>
          <w:spacing w:val="-6"/>
        </w:rPr>
        <w:t xml:space="preserve"> </w:t>
      </w:r>
      <w:r>
        <w:t>didn’t</w:t>
      </w:r>
      <w:r>
        <w:rPr>
          <w:spacing w:val="-6"/>
        </w:rPr>
        <w:t xml:space="preserve"> </w:t>
      </w:r>
      <w:r>
        <w:t>work</w:t>
      </w:r>
      <w:r>
        <w:rPr>
          <w:spacing w:val="-9"/>
        </w:rPr>
        <w:t xml:space="preserve"> </w:t>
      </w:r>
      <w:r>
        <w:t>either.</w:t>
      </w:r>
      <w:r>
        <w:rPr>
          <w:spacing w:val="-7"/>
        </w:rPr>
        <w:t xml:space="preserve"> </w:t>
      </w:r>
      <w:r>
        <w:t>An</w:t>
      </w:r>
      <w:r>
        <w:rPr>
          <w:spacing w:val="-10"/>
        </w:rPr>
        <w:t xml:space="preserve"> </w:t>
      </w:r>
      <w:r>
        <w:t>elected</w:t>
      </w:r>
      <w:r>
        <w:rPr>
          <w:spacing w:val="-9"/>
        </w:rPr>
        <w:t xml:space="preserve"> </w:t>
      </w:r>
      <w:r>
        <w:t>office</w:t>
      </w:r>
      <w:r>
        <w:rPr>
          <w:spacing w:val="-6"/>
        </w:rPr>
        <w:t xml:space="preserve"> </w:t>
      </w:r>
      <w:r>
        <w:t>bearer</w:t>
      </w:r>
      <w:r>
        <w:rPr>
          <w:spacing w:val="-9"/>
        </w:rPr>
        <w:t xml:space="preserve"> </w:t>
      </w:r>
      <w:r>
        <w:t>will</w:t>
      </w:r>
      <w:r>
        <w:rPr>
          <w:spacing w:val="-7"/>
        </w:rPr>
        <w:t xml:space="preserve"> </w:t>
      </w:r>
      <w:r>
        <w:t>have</w:t>
      </w:r>
      <w:r>
        <w:rPr>
          <w:spacing w:val="-6"/>
        </w:rPr>
        <w:t xml:space="preserve"> </w:t>
      </w:r>
      <w:r>
        <w:t>to</w:t>
      </w:r>
      <w:r>
        <w:rPr>
          <w:spacing w:val="-5"/>
        </w:rPr>
        <w:t xml:space="preserve"> </w:t>
      </w:r>
      <w:r>
        <w:t>contact the Charities Services and request to update the details and renew log in details so we can complete the return as soon as possible – an email as such was sent to Ken on 03/11/2023. Once we have new log in details we will be able to submit the return with the financials.</w:t>
      </w:r>
    </w:p>
    <w:p w14:paraId="3B45F72D" w14:textId="77777777" w:rsidR="00604FBD" w:rsidRDefault="00604FBD" w:rsidP="00604FBD">
      <w:pPr>
        <w:widowControl w:val="0"/>
        <w:tabs>
          <w:tab w:val="left" w:pos="481"/>
        </w:tabs>
        <w:autoSpaceDE w:val="0"/>
        <w:autoSpaceDN w:val="0"/>
        <w:spacing w:before="19" w:after="0" w:line="259" w:lineRule="auto"/>
        <w:ind w:right="113"/>
        <w:jc w:val="both"/>
      </w:pPr>
    </w:p>
    <w:p w14:paraId="02DD0FDE" w14:textId="77777777" w:rsidR="00604FBD" w:rsidRDefault="00604FBD" w:rsidP="00604FBD">
      <w:pPr>
        <w:widowControl w:val="0"/>
        <w:tabs>
          <w:tab w:val="left" w:pos="481"/>
        </w:tabs>
        <w:autoSpaceDE w:val="0"/>
        <w:autoSpaceDN w:val="0"/>
        <w:spacing w:before="19" w:after="0" w:line="259" w:lineRule="auto"/>
        <w:ind w:right="113"/>
        <w:jc w:val="both"/>
      </w:pPr>
    </w:p>
    <w:p w14:paraId="70FC4A86" w14:textId="77777777" w:rsidR="00604FBD" w:rsidRDefault="00604FBD" w:rsidP="00604FBD">
      <w:pPr>
        <w:widowControl w:val="0"/>
        <w:tabs>
          <w:tab w:val="left" w:pos="481"/>
        </w:tabs>
        <w:autoSpaceDE w:val="0"/>
        <w:autoSpaceDN w:val="0"/>
        <w:spacing w:before="19" w:after="0" w:line="259" w:lineRule="auto"/>
        <w:ind w:right="113"/>
        <w:jc w:val="both"/>
      </w:pPr>
    </w:p>
    <w:p w14:paraId="58C17CFE" w14:textId="493F956B" w:rsidR="00604FBD" w:rsidRDefault="00604FBD" w:rsidP="00604FBD">
      <w:pPr>
        <w:widowControl w:val="0"/>
        <w:tabs>
          <w:tab w:val="left" w:pos="481"/>
        </w:tabs>
        <w:autoSpaceDE w:val="0"/>
        <w:autoSpaceDN w:val="0"/>
        <w:spacing w:before="19" w:after="0" w:line="259" w:lineRule="auto"/>
        <w:ind w:right="113"/>
        <w:jc w:val="both"/>
      </w:pPr>
      <w:r>
        <w:lastRenderedPageBreak/>
        <w:t>Regarding the above Ken made the following comments:</w:t>
      </w:r>
    </w:p>
    <w:p w14:paraId="12C7FDC3" w14:textId="586F3F6E" w:rsidR="0004419F" w:rsidRDefault="00604FBD" w:rsidP="00203FF6">
      <w:pPr>
        <w:rPr>
          <w:lang w:val="en-US"/>
        </w:rPr>
      </w:pPr>
      <w:r>
        <w:rPr>
          <w:lang w:val="en-US"/>
        </w:rPr>
        <w:t>He enquired from Michelle re cl</w:t>
      </w:r>
      <w:r w:rsidR="000B49B0">
        <w:rPr>
          <w:lang w:val="en-US"/>
        </w:rPr>
        <w:t>eaning costs</w:t>
      </w:r>
      <w:r>
        <w:rPr>
          <w:lang w:val="en-US"/>
        </w:rPr>
        <w:t xml:space="preserve"> which </w:t>
      </w:r>
      <w:r w:rsidR="000B49B0">
        <w:rPr>
          <w:lang w:val="en-US"/>
        </w:rPr>
        <w:t xml:space="preserve"> were down </w:t>
      </w:r>
      <w:r>
        <w:rPr>
          <w:lang w:val="en-US"/>
        </w:rPr>
        <w:t xml:space="preserve">she responded this was </w:t>
      </w:r>
      <w:r w:rsidR="000B49B0">
        <w:rPr>
          <w:lang w:val="en-US"/>
        </w:rPr>
        <w:t>due to cleaner being away.</w:t>
      </w:r>
    </w:p>
    <w:p w14:paraId="14AE9057" w14:textId="081DF77D" w:rsidR="000B49B0" w:rsidRDefault="000B49B0" w:rsidP="00203FF6">
      <w:pPr>
        <w:rPr>
          <w:lang w:val="en-US"/>
        </w:rPr>
      </w:pPr>
      <w:r>
        <w:rPr>
          <w:lang w:val="en-US"/>
        </w:rPr>
        <w:t>He commented on the charge for alarm monitoring due to a call out.</w:t>
      </w:r>
      <w:r w:rsidR="00D22BB3">
        <w:rPr>
          <w:lang w:val="en-US"/>
        </w:rPr>
        <w:t xml:space="preserve"> </w:t>
      </w:r>
      <w:r>
        <w:rPr>
          <w:lang w:val="en-US"/>
        </w:rPr>
        <w:t xml:space="preserve">Michelle commented that </w:t>
      </w:r>
      <w:r w:rsidR="00514174">
        <w:rPr>
          <w:lang w:val="en-US"/>
        </w:rPr>
        <w:t xml:space="preserve">it was probably due to a </w:t>
      </w:r>
      <w:r>
        <w:rPr>
          <w:lang w:val="en-US"/>
        </w:rPr>
        <w:t xml:space="preserve"> “dead bug”</w:t>
      </w:r>
      <w:r w:rsidR="00514174">
        <w:rPr>
          <w:lang w:val="en-US"/>
        </w:rPr>
        <w:t xml:space="preserve"> and alarm required a reset.</w:t>
      </w:r>
      <w:r>
        <w:rPr>
          <w:lang w:val="en-US"/>
        </w:rPr>
        <w:t xml:space="preserve"> </w:t>
      </w:r>
    </w:p>
    <w:p w14:paraId="63F9035D" w14:textId="77777777" w:rsidR="00604FBD" w:rsidRDefault="000B49B0" w:rsidP="00203FF6">
      <w:pPr>
        <w:rPr>
          <w:lang w:val="en-US"/>
        </w:rPr>
      </w:pPr>
      <w:r>
        <w:rPr>
          <w:lang w:val="en-US"/>
        </w:rPr>
        <w:t xml:space="preserve">Insurance well up as in previous years being that we are now longer covered by Council. </w:t>
      </w:r>
    </w:p>
    <w:p w14:paraId="08FEB141" w14:textId="3BC2044D" w:rsidR="000B49B0" w:rsidRDefault="000B49B0" w:rsidP="00203FF6">
      <w:pPr>
        <w:rPr>
          <w:lang w:val="en-US"/>
        </w:rPr>
      </w:pPr>
      <w:r>
        <w:rPr>
          <w:lang w:val="en-US"/>
        </w:rPr>
        <w:t xml:space="preserve"> Repairs and maintenance</w:t>
      </w:r>
      <w:r w:rsidR="00514174">
        <w:rPr>
          <w:lang w:val="en-US"/>
        </w:rPr>
        <w:t xml:space="preserve"> well up </w:t>
      </w:r>
      <w:r w:rsidR="00604FBD">
        <w:rPr>
          <w:lang w:val="en-US"/>
        </w:rPr>
        <w:t xml:space="preserve"> some  </w:t>
      </w:r>
      <w:r w:rsidR="00514174">
        <w:rPr>
          <w:lang w:val="en-US"/>
        </w:rPr>
        <w:t xml:space="preserve">$14,000 </w:t>
      </w:r>
      <w:r w:rsidR="00604FBD">
        <w:rPr>
          <w:lang w:val="en-US"/>
        </w:rPr>
        <w:t xml:space="preserve"> on </w:t>
      </w:r>
      <w:r w:rsidR="00514174">
        <w:rPr>
          <w:lang w:val="en-US"/>
        </w:rPr>
        <w:t>repairing fire exit doors.</w:t>
      </w:r>
    </w:p>
    <w:p w14:paraId="36E62E05" w14:textId="77777777" w:rsidR="00604FBD" w:rsidRDefault="00514174" w:rsidP="00203FF6">
      <w:pPr>
        <w:rPr>
          <w:lang w:val="en-US"/>
        </w:rPr>
      </w:pPr>
      <w:r>
        <w:rPr>
          <w:lang w:val="en-US"/>
        </w:rPr>
        <w:t xml:space="preserve">Year to date operating loss of $6,000 which has been offset by the Council grant we received  for the refurb.  </w:t>
      </w:r>
    </w:p>
    <w:p w14:paraId="7268C721" w14:textId="1D2BDDBC" w:rsidR="00514174" w:rsidRDefault="00514174" w:rsidP="00203FF6">
      <w:pPr>
        <w:rPr>
          <w:lang w:val="en-US"/>
        </w:rPr>
      </w:pPr>
      <w:r>
        <w:rPr>
          <w:lang w:val="en-US"/>
        </w:rPr>
        <w:t>Net profit for year to date  is running just under $10,000.</w:t>
      </w:r>
    </w:p>
    <w:p w14:paraId="091A63D0" w14:textId="3FC58C86" w:rsidR="00DE76A1" w:rsidRPr="00B33C1E" w:rsidRDefault="00DE76A1" w:rsidP="00DE76A1">
      <w:pPr>
        <w:rPr>
          <w:b/>
          <w:bCs/>
          <w:sz w:val="21"/>
          <w:szCs w:val="21"/>
        </w:rPr>
      </w:pPr>
      <w:r w:rsidRPr="00B33C1E">
        <w:rPr>
          <w:b/>
          <w:bCs/>
          <w:sz w:val="21"/>
          <w:szCs w:val="21"/>
        </w:rPr>
        <w:t>Motion #</w:t>
      </w:r>
      <w:r w:rsidR="00D17040">
        <w:rPr>
          <w:b/>
          <w:bCs/>
          <w:sz w:val="21"/>
          <w:szCs w:val="21"/>
        </w:rPr>
        <w:t>2</w:t>
      </w:r>
    </w:p>
    <w:p w14:paraId="246780B0" w14:textId="65115A3E" w:rsidR="00514174" w:rsidRDefault="00D20426" w:rsidP="00DE76A1">
      <w:pPr>
        <w:rPr>
          <w:i/>
          <w:iCs/>
          <w:sz w:val="21"/>
          <w:szCs w:val="21"/>
        </w:rPr>
      </w:pPr>
      <w:r>
        <w:rPr>
          <w:i/>
          <w:iCs/>
          <w:sz w:val="21"/>
          <w:szCs w:val="21"/>
        </w:rPr>
        <w:t xml:space="preserve">Being that the financials had not been circulated to members of the Committee prior to the meeting Ken proposed that </w:t>
      </w:r>
      <w:r w:rsidR="00514174">
        <w:rPr>
          <w:i/>
          <w:iCs/>
          <w:sz w:val="21"/>
          <w:szCs w:val="21"/>
        </w:rPr>
        <w:t xml:space="preserve"> the financials be circulated post meeting and members of the Committee to respond by e mail.</w:t>
      </w:r>
    </w:p>
    <w:p w14:paraId="5473C81A" w14:textId="18597CED" w:rsidR="00DE76A1" w:rsidRPr="00C15F43" w:rsidRDefault="00D20426" w:rsidP="00DE76A1">
      <w:pPr>
        <w:rPr>
          <w:i/>
          <w:iCs/>
          <w:sz w:val="21"/>
          <w:szCs w:val="21"/>
        </w:rPr>
      </w:pPr>
      <w:r>
        <w:rPr>
          <w:i/>
          <w:iCs/>
          <w:sz w:val="21"/>
          <w:szCs w:val="21"/>
        </w:rPr>
        <w:t xml:space="preserve">The above suggestion </w:t>
      </w:r>
      <w:r w:rsidR="00DE76A1" w:rsidRPr="00C15F43">
        <w:rPr>
          <w:i/>
          <w:iCs/>
          <w:sz w:val="21"/>
          <w:szCs w:val="21"/>
        </w:rPr>
        <w:t>MOVED by</w:t>
      </w:r>
      <w:r w:rsidR="006A20A9">
        <w:rPr>
          <w:i/>
          <w:iCs/>
          <w:sz w:val="21"/>
          <w:szCs w:val="21"/>
        </w:rPr>
        <w:t xml:space="preserve"> </w:t>
      </w:r>
      <w:r w:rsidR="00514174">
        <w:rPr>
          <w:i/>
          <w:iCs/>
          <w:sz w:val="21"/>
          <w:szCs w:val="21"/>
        </w:rPr>
        <w:t>Ken</w:t>
      </w:r>
      <w:r w:rsidR="006A20A9">
        <w:rPr>
          <w:i/>
          <w:iCs/>
          <w:sz w:val="21"/>
          <w:szCs w:val="21"/>
        </w:rPr>
        <w:t xml:space="preserve">, Seconded by </w:t>
      </w:r>
      <w:r w:rsidR="00514174">
        <w:rPr>
          <w:i/>
          <w:iCs/>
          <w:sz w:val="21"/>
          <w:szCs w:val="21"/>
        </w:rPr>
        <w:t>Jackie</w:t>
      </w:r>
      <w:r>
        <w:rPr>
          <w:i/>
          <w:iCs/>
          <w:sz w:val="21"/>
          <w:szCs w:val="21"/>
        </w:rPr>
        <w:t>.</w:t>
      </w:r>
    </w:p>
    <w:p w14:paraId="78D82528" w14:textId="46F4B9D2" w:rsidR="00203FF6" w:rsidRDefault="00514174" w:rsidP="00D20426">
      <w:pPr>
        <w:rPr>
          <w:sz w:val="21"/>
          <w:szCs w:val="21"/>
        </w:rPr>
      </w:pPr>
      <w:r w:rsidRPr="00D20426">
        <w:rPr>
          <w:sz w:val="21"/>
          <w:szCs w:val="21"/>
        </w:rPr>
        <w:t xml:space="preserve">In addition Adele has prepared the budget which Ken will circulate.  </w:t>
      </w:r>
      <w:r w:rsidR="00604FBD">
        <w:rPr>
          <w:sz w:val="21"/>
          <w:szCs w:val="21"/>
        </w:rPr>
        <w:t>P</w:t>
      </w:r>
      <w:r w:rsidR="00D20426">
        <w:rPr>
          <w:sz w:val="21"/>
          <w:szCs w:val="21"/>
        </w:rPr>
        <w:t xml:space="preserve">rojection </w:t>
      </w:r>
      <w:r w:rsidRPr="00D20426">
        <w:rPr>
          <w:sz w:val="21"/>
          <w:szCs w:val="21"/>
        </w:rPr>
        <w:t>that we would run at a cash loss of</w:t>
      </w:r>
      <w:r w:rsidR="00D20426">
        <w:rPr>
          <w:sz w:val="21"/>
          <w:szCs w:val="21"/>
        </w:rPr>
        <w:t xml:space="preserve"> </w:t>
      </w:r>
      <w:r w:rsidRPr="00D20426">
        <w:rPr>
          <w:sz w:val="21"/>
          <w:szCs w:val="21"/>
        </w:rPr>
        <w:t xml:space="preserve">$97,000 against </w:t>
      </w:r>
      <w:r w:rsidR="00D20426" w:rsidRPr="00D20426">
        <w:rPr>
          <w:sz w:val="21"/>
          <w:szCs w:val="21"/>
        </w:rPr>
        <w:t>the amount of $140,000 in the bank.  Th</w:t>
      </w:r>
      <w:r w:rsidR="00604FBD">
        <w:rPr>
          <w:sz w:val="21"/>
          <w:szCs w:val="21"/>
        </w:rPr>
        <w:t xml:space="preserve">is </w:t>
      </w:r>
      <w:r w:rsidR="00D20426" w:rsidRPr="00D20426">
        <w:rPr>
          <w:sz w:val="21"/>
          <w:szCs w:val="21"/>
        </w:rPr>
        <w:t xml:space="preserve">projected budget  to allow for heat pump to be installed at OSB and refurbishments to be carried out on the main hall.  </w:t>
      </w:r>
      <w:r w:rsidR="00604FBD">
        <w:rPr>
          <w:sz w:val="21"/>
          <w:szCs w:val="21"/>
        </w:rPr>
        <w:t xml:space="preserve">Having carried out all of the abovementioned refurbishments would </w:t>
      </w:r>
      <w:r w:rsidR="00D20426" w:rsidRPr="00D20426">
        <w:rPr>
          <w:sz w:val="21"/>
          <w:szCs w:val="21"/>
        </w:rPr>
        <w:t xml:space="preserve"> </w:t>
      </w:r>
      <w:r w:rsidR="00604FBD">
        <w:rPr>
          <w:sz w:val="21"/>
          <w:szCs w:val="21"/>
        </w:rPr>
        <w:t xml:space="preserve">result </w:t>
      </w:r>
      <w:r w:rsidR="00D20426" w:rsidRPr="00D20426">
        <w:rPr>
          <w:sz w:val="21"/>
          <w:szCs w:val="21"/>
        </w:rPr>
        <w:t>with roughly $40,000 in the ban</w:t>
      </w:r>
      <w:r w:rsidR="00D20426">
        <w:rPr>
          <w:sz w:val="21"/>
          <w:szCs w:val="21"/>
        </w:rPr>
        <w:t>k</w:t>
      </w:r>
      <w:r w:rsidR="00604FBD">
        <w:rPr>
          <w:sz w:val="21"/>
          <w:szCs w:val="21"/>
        </w:rPr>
        <w:t xml:space="preserve"> at the beginning of the new year</w:t>
      </w:r>
      <w:r w:rsidR="00D20426">
        <w:rPr>
          <w:sz w:val="21"/>
          <w:szCs w:val="21"/>
        </w:rPr>
        <w:t>.</w:t>
      </w:r>
    </w:p>
    <w:p w14:paraId="2E6D3406" w14:textId="07F66201" w:rsidR="00D20426" w:rsidRDefault="00D20426" w:rsidP="00D20426">
      <w:pPr>
        <w:rPr>
          <w:sz w:val="21"/>
          <w:szCs w:val="21"/>
        </w:rPr>
      </w:pPr>
      <w:r>
        <w:rPr>
          <w:sz w:val="21"/>
          <w:szCs w:val="21"/>
        </w:rPr>
        <w:t xml:space="preserve">James made the comment to  </w:t>
      </w:r>
      <w:r w:rsidR="00173525">
        <w:rPr>
          <w:sz w:val="21"/>
          <w:szCs w:val="21"/>
        </w:rPr>
        <w:t xml:space="preserve">have a report reflecting more how revenue is  being generated  and take out </w:t>
      </w:r>
      <w:r w:rsidR="00327739">
        <w:rPr>
          <w:sz w:val="21"/>
          <w:szCs w:val="21"/>
        </w:rPr>
        <w:t xml:space="preserve">repeated </w:t>
      </w:r>
      <w:r w:rsidR="00173525">
        <w:rPr>
          <w:sz w:val="21"/>
          <w:szCs w:val="21"/>
        </w:rPr>
        <w:t xml:space="preserve">expenditure that has occurred on repairs and maintenance </w:t>
      </w:r>
      <w:r w:rsidR="00327739">
        <w:rPr>
          <w:sz w:val="21"/>
          <w:szCs w:val="21"/>
        </w:rPr>
        <w:t xml:space="preserve">so that we can have a better </w:t>
      </w:r>
      <w:r w:rsidR="00315BF3">
        <w:rPr>
          <w:sz w:val="21"/>
          <w:szCs w:val="21"/>
        </w:rPr>
        <w:t xml:space="preserve">understanding </w:t>
      </w:r>
      <w:r w:rsidR="00173525">
        <w:rPr>
          <w:sz w:val="21"/>
          <w:szCs w:val="21"/>
        </w:rPr>
        <w:t xml:space="preserve"> how</w:t>
      </w:r>
      <w:r w:rsidR="00327739">
        <w:rPr>
          <w:sz w:val="21"/>
          <w:szCs w:val="21"/>
        </w:rPr>
        <w:t>,</w:t>
      </w:r>
      <w:r w:rsidR="00173525">
        <w:rPr>
          <w:sz w:val="21"/>
          <w:szCs w:val="21"/>
        </w:rPr>
        <w:t xml:space="preserve"> </w:t>
      </w:r>
      <w:r w:rsidR="00327739">
        <w:rPr>
          <w:sz w:val="21"/>
          <w:szCs w:val="21"/>
        </w:rPr>
        <w:t xml:space="preserve">as a rental business,  </w:t>
      </w:r>
      <w:r w:rsidR="00173525">
        <w:rPr>
          <w:sz w:val="21"/>
          <w:szCs w:val="21"/>
        </w:rPr>
        <w:t xml:space="preserve">it is operating. </w:t>
      </w:r>
    </w:p>
    <w:p w14:paraId="1A3723A9" w14:textId="03C6855C" w:rsidR="00315BF3" w:rsidRDefault="00315BF3" w:rsidP="00D20426">
      <w:pPr>
        <w:rPr>
          <w:sz w:val="21"/>
          <w:szCs w:val="21"/>
        </w:rPr>
      </w:pPr>
      <w:r>
        <w:rPr>
          <w:sz w:val="21"/>
          <w:szCs w:val="21"/>
        </w:rPr>
        <w:t xml:space="preserve">Ken referred to the Charity’s Annual return which </w:t>
      </w:r>
      <w:r w:rsidR="00604FBD">
        <w:rPr>
          <w:sz w:val="21"/>
          <w:szCs w:val="21"/>
        </w:rPr>
        <w:t>he</w:t>
      </w:r>
      <w:r>
        <w:rPr>
          <w:sz w:val="21"/>
          <w:szCs w:val="21"/>
        </w:rPr>
        <w:t xml:space="preserve"> will sign as current Chair and </w:t>
      </w:r>
      <w:r w:rsidR="005E75A0">
        <w:rPr>
          <w:sz w:val="21"/>
          <w:szCs w:val="21"/>
        </w:rPr>
        <w:t xml:space="preserve">Secretary (Tricia) </w:t>
      </w:r>
      <w:r>
        <w:rPr>
          <w:sz w:val="21"/>
          <w:szCs w:val="21"/>
        </w:rPr>
        <w:t>as second contact.</w:t>
      </w:r>
    </w:p>
    <w:p w14:paraId="3FA5529D" w14:textId="17F9C0A0" w:rsidR="00315BF3" w:rsidRDefault="00315BF3" w:rsidP="00D20426">
      <w:pPr>
        <w:rPr>
          <w:sz w:val="21"/>
          <w:szCs w:val="21"/>
        </w:rPr>
      </w:pPr>
      <w:r>
        <w:rPr>
          <w:sz w:val="21"/>
          <w:szCs w:val="21"/>
        </w:rPr>
        <w:t>He also referred to annual IRD return which he has actioned.</w:t>
      </w:r>
    </w:p>
    <w:p w14:paraId="136A782D" w14:textId="77777777" w:rsidR="00DE76A1" w:rsidRPr="009D10EF" w:rsidRDefault="00DE76A1" w:rsidP="00DE76A1">
      <w:pPr>
        <w:pStyle w:val="Heading4"/>
        <w:rPr>
          <w:b/>
          <w:bCs/>
          <w:color w:val="auto"/>
          <w:sz w:val="18"/>
          <w:szCs w:val="18"/>
        </w:rPr>
      </w:pPr>
      <w:r>
        <w:rPr>
          <w:color w:val="538135" w:themeColor="accent6" w:themeShade="BF"/>
          <w:sz w:val="32"/>
          <w:szCs w:val="32"/>
        </w:rPr>
        <w:t>5</w:t>
      </w:r>
      <w:r w:rsidRPr="009D10EF">
        <w:rPr>
          <w:color w:val="538135" w:themeColor="accent6" w:themeShade="BF"/>
          <w:sz w:val="32"/>
          <w:szCs w:val="32"/>
        </w:rPr>
        <w:t>.</w:t>
      </w:r>
      <w:r>
        <w:rPr>
          <w:color w:val="538135" w:themeColor="accent6" w:themeShade="BF"/>
          <w:sz w:val="32"/>
          <w:szCs w:val="32"/>
        </w:rPr>
        <w:t xml:space="preserve"> HALL REPORT</w:t>
      </w:r>
    </w:p>
    <w:p w14:paraId="7691217F" w14:textId="5C195761" w:rsidR="00DE76A1" w:rsidRDefault="00DE76A1" w:rsidP="00DE76A1">
      <w:pPr>
        <w:rPr>
          <w:b/>
          <w:sz w:val="21"/>
          <w:szCs w:val="21"/>
        </w:rPr>
      </w:pPr>
      <w:r w:rsidRPr="00F27D0B">
        <w:rPr>
          <w:b/>
          <w:sz w:val="21"/>
          <w:szCs w:val="21"/>
        </w:rPr>
        <w:t>5-1</w:t>
      </w:r>
      <w:r w:rsidR="003E5C9C">
        <w:rPr>
          <w:b/>
          <w:sz w:val="21"/>
          <w:szCs w:val="21"/>
        </w:rPr>
        <w:tab/>
      </w:r>
      <w:r w:rsidRPr="00F27D0B">
        <w:rPr>
          <w:b/>
          <w:sz w:val="21"/>
          <w:szCs w:val="21"/>
        </w:rPr>
        <w:t xml:space="preserve"> Hall Booking</w:t>
      </w:r>
    </w:p>
    <w:p w14:paraId="4838D3A6" w14:textId="44B33641" w:rsidR="00AD1144" w:rsidRPr="00AD1144" w:rsidRDefault="00AD1144" w:rsidP="00AD1144">
      <w:pPr>
        <w:ind w:left="720"/>
        <w:rPr>
          <w:bCs/>
          <w:sz w:val="21"/>
          <w:szCs w:val="21"/>
        </w:rPr>
      </w:pPr>
      <w:r w:rsidRPr="00AD1144">
        <w:rPr>
          <w:bCs/>
          <w:sz w:val="21"/>
          <w:szCs w:val="21"/>
        </w:rPr>
        <w:t>Bookings going well.  Possibility of new booking at OSB next year.</w:t>
      </w:r>
      <w:r>
        <w:rPr>
          <w:bCs/>
          <w:sz w:val="21"/>
          <w:szCs w:val="21"/>
        </w:rPr>
        <w:t xml:space="preserve">  Michelle is hopeful that once refurbishment on hall has taken place regarding painting, new chairs, curtains and carpet we will have more wedding function bookings.</w:t>
      </w:r>
    </w:p>
    <w:p w14:paraId="23FCACF6" w14:textId="57E2E2B5" w:rsidR="007F593A" w:rsidRDefault="007F593A" w:rsidP="00A77C22">
      <w:pPr>
        <w:rPr>
          <w:b/>
        </w:rPr>
      </w:pPr>
      <w:r w:rsidRPr="00AD1144">
        <w:rPr>
          <w:b/>
        </w:rPr>
        <w:t>5</w:t>
      </w:r>
      <w:r w:rsidR="00AD1144">
        <w:rPr>
          <w:b/>
        </w:rPr>
        <w:t>-</w:t>
      </w:r>
      <w:r w:rsidR="00835596" w:rsidRPr="00AD1144">
        <w:rPr>
          <w:b/>
        </w:rPr>
        <w:t>2</w:t>
      </w:r>
      <w:r w:rsidRPr="00AD1144">
        <w:rPr>
          <w:b/>
        </w:rPr>
        <w:tab/>
        <w:t>Maintenance</w:t>
      </w:r>
    </w:p>
    <w:p w14:paraId="64A4384C" w14:textId="0887892D" w:rsidR="00AD1144" w:rsidRPr="00D22BB3" w:rsidRDefault="00AD1144" w:rsidP="00AD1144">
      <w:pPr>
        <w:ind w:left="709" w:firstLine="11"/>
        <w:rPr>
          <w:bCs/>
          <w:sz w:val="22"/>
          <w:szCs w:val="22"/>
        </w:rPr>
      </w:pPr>
      <w:r w:rsidRPr="00D22BB3">
        <w:rPr>
          <w:bCs/>
          <w:sz w:val="22"/>
          <w:szCs w:val="22"/>
        </w:rPr>
        <w:t>Nothing to report.  Brian has been unwell.  Possibly contact a Greenhithe Resident (Neil) who said he could help out</w:t>
      </w:r>
      <w:r w:rsidR="005E75A0" w:rsidRPr="00D22BB3">
        <w:rPr>
          <w:bCs/>
          <w:sz w:val="22"/>
          <w:szCs w:val="22"/>
        </w:rPr>
        <w:t xml:space="preserve"> with minor repairs.</w:t>
      </w:r>
    </w:p>
    <w:p w14:paraId="37904EEB" w14:textId="0751C342" w:rsidR="00AD1144" w:rsidRDefault="00AD1144" w:rsidP="005E3913">
      <w:pPr>
        <w:ind w:left="709" w:hanging="709"/>
        <w:rPr>
          <w:b/>
          <w:bCs/>
        </w:rPr>
      </w:pPr>
      <w:r>
        <w:rPr>
          <w:b/>
          <w:bCs/>
        </w:rPr>
        <w:lastRenderedPageBreak/>
        <w:t>5-3</w:t>
      </w:r>
      <w:r>
        <w:rPr>
          <w:b/>
          <w:bCs/>
        </w:rPr>
        <w:tab/>
        <w:t>Compliance Certificate</w:t>
      </w:r>
    </w:p>
    <w:p w14:paraId="79D84881" w14:textId="31B8EA58" w:rsidR="00BD71D6" w:rsidRPr="00BD71D6" w:rsidRDefault="00AD1144" w:rsidP="00D22BB3">
      <w:pPr>
        <w:ind w:left="709" w:hanging="709"/>
      </w:pPr>
      <w:r>
        <w:rPr>
          <w:b/>
          <w:bCs/>
        </w:rPr>
        <w:t xml:space="preserve">                </w:t>
      </w:r>
      <w:r w:rsidR="005E3913">
        <w:t xml:space="preserve">Ken </w:t>
      </w:r>
      <w:r>
        <w:t xml:space="preserve">had a meeting with </w:t>
      </w:r>
      <w:r w:rsidR="005E3913">
        <w:t xml:space="preserve">the builder from Rocon who </w:t>
      </w:r>
      <w:r w:rsidR="005E75A0">
        <w:t xml:space="preserve">had previously been involved with renovations to the </w:t>
      </w:r>
      <w:r w:rsidR="005E3913">
        <w:t xml:space="preserve">Hall and identified some outstanding matters relating to obtaining a </w:t>
      </w:r>
      <w:r w:rsidR="005E75A0">
        <w:t xml:space="preserve">Village Hall </w:t>
      </w:r>
      <w:r>
        <w:t>Compliance Certificate</w:t>
      </w:r>
      <w:r w:rsidR="005E3913">
        <w:t xml:space="preserve">. </w:t>
      </w:r>
      <w:r w:rsidR="005E75A0">
        <w:t>Of significance were some</w:t>
      </w:r>
      <w:r w:rsidR="005E3913">
        <w:t xml:space="preserve"> fire protection</w:t>
      </w:r>
      <w:r w:rsidR="005E75A0">
        <w:t xml:space="preserve"> issues</w:t>
      </w:r>
      <w:r w:rsidR="005E3913">
        <w:t xml:space="preserve">.  </w:t>
      </w:r>
      <w:r w:rsidR="005E75A0">
        <w:t>Illuminated s</w:t>
      </w:r>
      <w:r w:rsidR="005E3913">
        <w:t>trips</w:t>
      </w:r>
      <w:r w:rsidR="005E75A0">
        <w:t xml:space="preserve"> needed </w:t>
      </w:r>
      <w:r w:rsidR="005E3913">
        <w:t xml:space="preserve"> to be installed on outside steps</w:t>
      </w:r>
      <w:r w:rsidR="00FF664B">
        <w:t xml:space="preserve"> as well as </w:t>
      </w:r>
      <w:r w:rsidR="005E3913">
        <w:t xml:space="preserve"> </w:t>
      </w:r>
      <w:r w:rsidR="005E75A0">
        <w:t xml:space="preserve">exit </w:t>
      </w:r>
      <w:r w:rsidR="005E3913">
        <w:t>signage</w:t>
      </w:r>
      <w:r w:rsidR="00FF664B">
        <w:t>.</w:t>
      </w:r>
      <w:r w:rsidR="005E3913">
        <w:t xml:space="preserve"> </w:t>
      </w:r>
      <w:r w:rsidR="00FF664B">
        <w:t xml:space="preserve"> The </w:t>
      </w:r>
      <w:r w:rsidR="005E3913">
        <w:t xml:space="preserve"> step outside the door to the back garden </w:t>
      </w:r>
      <w:r w:rsidR="00FF664B">
        <w:t xml:space="preserve">as it exists at the moment </w:t>
      </w:r>
      <w:r w:rsidR="005E3913">
        <w:t xml:space="preserve"> does not comply with exit regulations.</w:t>
      </w:r>
      <w:r w:rsidR="00604FBD">
        <w:t xml:space="preserve">  Builder to get quote on this. He would also get certificates from sub contractors </w:t>
      </w:r>
      <w:r w:rsidR="005E75A0">
        <w:t>i.e. plumber, electrician</w:t>
      </w:r>
      <w:r w:rsidR="00D22BB3">
        <w:t xml:space="preserve"> previously been </w:t>
      </w:r>
      <w:r w:rsidR="005E75A0">
        <w:t xml:space="preserve"> involved.  </w:t>
      </w:r>
      <w:r>
        <w:t>Chris requested that he be present at final inspection.</w:t>
      </w:r>
    </w:p>
    <w:p w14:paraId="257BB10E" w14:textId="77777777" w:rsidR="00DE76A1" w:rsidRPr="009D10EF" w:rsidRDefault="00DE76A1" w:rsidP="00DE76A1">
      <w:pPr>
        <w:pStyle w:val="Heading4"/>
        <w:pBdr>
          <w:left w:val="dotted" w:sz="6" w:space="0" w:color="4472C4" w:themeColor="accent1"/>
        </w:pBdr>
        <w:rPr>
          <w:b/>
          <w:bCs/>
          <w:color w:val="auto"/>
          <w:sz w:val="18"/>
          <w:szCs w:val="18"/>
        </w:rPr>
      </w:pPr>
      <w:r>
        <w:rPr>
          <w:color w:val="538135" w:themeColor="accent6" w:themeShade="BF"/>
          <w:sz w:val="32"/>
          <w:szCs w:val="32"/>
        </w:rPr>
        <w:t>6</w:t>
      </w:r>
      <w:r w:rsidRPr="009D10EF">
        <w:rPr>
          <w:color w:val="538135" w:themeColor="accent6" w:themeShade="BF"/>
          <w:sz w:val="32"/>
          <w:szCs w:val="32"/>
        </w:rPr>
        <w:t>.</w:t>
      </w:r>
      <w:r>
        <w:rPr>
          <w:color w:val="538135" w:themeColor="accent6" w:themeShade="BF"/>
          <w:sz w:val="32"/>
          <w:szCs w:val="32"/>
        </w:rPr>
        <w:t xml:space="preserve"> HALL maintenance/BUILDING PROJECTS</w:t>
      </w:r>
    </w:p>
    <w:p w14:paraId="41578CD2" w14:textId="343349CA" w:rsidR="00892071" w:rsidRPr="00B87094" w:rsidRDefault="00497A39" w:rsidP="00B87094">
      <w:pPr>
        <w:rPr>
          <w:b/>
          <w:sz w:val="21"/>
          <w:szCs w:val="21"/>
        </w:rPr>
      </w:pPr>
      <w:r>
        <w:rPr>
          <w:b/>
          <w:sz w:val="21"/>
          <w:szCs w:val="21"/>
        </w:rPr>
        <w:tab/>
        <w:t>Community Hall Renovation Design</w:t>
      </w:r>
    </w:p>
    <w:p w14:paraId="69DB8787" w14:textId="1E02F5EE" w:rsidR="00D06A04" w:rsidRDefault="00A022CA" w:rsidP="00A022CA">
      <w:pPr>
        <w:ind w:left="644" w:hanging="644"/>
      </w:pPr>
      <w:r>
        <w:rPr>
          <w:b/>
          <w:bCs/>
        </w:rPr>
        <w:t>6-1</w:t>
      </w:r>
      <w:r>
        <w:rPr>
          <w:b/>
          <w:bCs/>
        </w:rPr>
        <w:tab/>
      </w:r>
      <w:r w:rsidR="00892071">
        <w:rPr>
          <w:b/>
          <w:bCs/>
        </w:rPr>
        <w:t xml:space="preserve"> Installation of street sign – </w:t>
      </w:r>
      <w:r>
        <w:rPr>
          <w:b/>
          <w:bCs/>
        </w:rPr>
        <w:t xml:space="preserve">  </w:t>
      </w:r>
      <w:r>
        <w:t xml:space="preserve">Old street sign has been </w:t>
      </w:r>
      <w:r w:rsidR="005E75A0">
        <w:t>re</w:t>
      </w:r>
      <w:r>
        <w:t>moved.  Ken enquired if someone from the Committee  could sell the old signs on market place and generate some extra income for the Hall.  Jackie said she would place an advert on Community Facebook pag</w:t>
      </w:r>
      <w:r w:rsidR="005E75A0">
        <w:t>e</w:t>
      </w:r>
      <w:r>
        <w:t>.</w:t>
      </w:r>
    </w:p>
    <w:p w14:paraId="702AAFC1" w14:textId="4AEB2907" w:rsidR="00A022CA" w:rsidRDefault="00A022CA" w:rsidP="00EC57A4">
      <w:pPr>
        <w:ind w:left="709" w:hanging="65"/>
      </w:pPr>
      <w:r>
        <w:t xml:space="preserve"> Chris </w:t>
      </w:r>
      <w:r w:rsidR="005E75A0">
        <w:t xml:space="preserve">is </w:t>
      </w:r>
      <w:r>
        <w:t>arranging installation of the sign.</w:t>
      </w:r>
    </w:p>
    <w:p w14:paraId="16A39525" w14:textId="40262D88" w:rsidR="00A022CA" w:rsidRPr="00A022CA" w:rsidRDefault="00A022CA" w:rsidP="00A022CA">
      <w:pPr>
        <w:rPr>
          <w:b/>
          <w:bCs/>
        </w:rPr>
      </w:pPr>
      <w:r w:rsidRPr="00A022CA">
        <w:rPr>
          <w:b/>
          <w:bCs/>
        </w:rPr>
        <w:t>6-2</w:t>
      </w:r>
      <w:r w:rsidRPr="00A022CA">
        <w:rPr>
          <w:b/>
          <w:bCs/>
        </w:rPr>
        <w:tab/>
        <w:t>Painting</w:t>
      </w:r>
    </w:p>
    <w:p w14:paraId="02C72176" w14:textId="71C96E01" w:rsidR="00A022CA" w:rsidRDefault="00A022CA" w:rsidP="00A022CA">
      <w:r>
        <w:tab/>
        <w:t>James/ Mick to get quotes on painting.</w:t>
      </w:r>
    </w:p>
    <w:p w14:paraId="53F0CD3B" w14:textId="77777777" w:rsidR="00B87094" w:rsidRDefault="00A022CA" w:rsidP="00B87094">
      <w:pPr>
        <w:ind w:left="720" w:hanging="720"/>
        <w:rPr>
          <w:b/>
          <w:bCs/>
        </w:rPr>
      </w:pPr>
      <w:r w:rsidRPr="00A022CA">
        <w:rPr>
          <w:b/>
          <w:bCs/>
        </w:rPr>
        <w:t>6-3</w:t>
      </w:r>
      <w:r>
        <w:rPr>
          <w:b/>
          <w:bCs/>
        </w:rPr>
        <w:tab/>
      </w:r>
      <w:r w:rsidR="00B87094">
        <w:rPr>
          <w:b/>
          <w:bCs/>
        </w:rPr>
        <w:t>Floor</w:t>
      </w:r>
    </w:p>
    <w:p w14:paraId="0146DFE0" w14:textId="20122153" w:rsidR="00A022CA" w:rsidRDefault="00A022CA" w:rsidP="00B87094">
      <w:pPr>
        <w:ind w:left="720"/>
      </w:pPr>
      <w:r w:rsidRPr="00B87094">
        <w:t xml:space="preserve">Ken had Jacobsens Flooring </w:t>
      </w:r>
      <w:r w:rsidR="00B87094" w:rsidRPr="00B87094">
        <w:t xml:space="preserve">inspect the </w:t>
      </w:r>
      <w:r w:rsidRPr="00B87094">
        <w:t xml:space="preserve"> floor</w:t>
      </w:r>
      <w:r w:rsidR="00B87094" w:rsidRPr="00B87094">
        <w:t>.  They</w:t>
      </w:r>
      <w:r w:rsidRPr="00B87094">
        <w:t xml:space="preserve"> </w:t>
      </w:r>
      <w:r w:rsidR="00B87094" w:rsidRPr="00B87094">
        <w:t>confirmed that another resand was possible and Ken obtained two quotes which he has circulated to the Committee.</w:t>
      </w:r>
      <w:r w:rsidR="004725F0">
        <w:t xml:space="preserve">  This would last for another five years.</w:t>
      </w:r>
    </w:p>
    <w:p w14:paraId="10D179FC" w14:textId="7B52CB5F" w:rsidR="00B87094" w:rsidRDefault="00B87094" w:rsidP="00B87094">
      <w:pPr>
        <w:ind w:left="720"/>
      </w:pPr>
      <w:r>
        <w:t xml:space="preserve">One quote </w:t>
      </w:r>
      <w:r w:rsidR="00D22BB3">
        <w:t xml:space="preserve">is </w:t>
      </w:r>
      <w:r>
        <w:t>$15,300</w:t>
      </w:r>
      <w:r w:rsidR="00843022">
        <w:t>6.27</w:t>
      </w:r>
      <w:r>
        <w:t xml:space="preserve"> incl GST  and the other </w:t>
      </w:r>
      <w:r w:rsidR="00D22BB3">
        <w:t xml:space="preserve">is </w:t>
      </w:r>
      <w:r>
        <w:t>$16,500</w:t>
      </w:r>
      <w:r w:rsidR="00843022">
        <w:t xml:space="preserve"> </w:t>
      </w:r>
      <w:r w:rsidR="005E75A0">
        <w:t xml:space="preserve">not </w:t>
      </w:r>
      <w:r w:rsidR="00D22BB3">
        <w:t xml:space="preserve">inclusive of </w:t>
      </w:r>
      <w:r w:rsidR="005E75A0">
        <w:t>GST</w:t>
      </w:r>
      <w:r w:rsidR="00843022">
        <w:t>. The latter</w:t>
      </w:r>
      <w:r>
        <w:t xml:space="preserve"> quote included repair of a number of floor boards.</w:t>
      </w:r>
      <w:r w:rsidR="004725F0">
        <w:t xml:space="preserve">  These quotes </w:t>
      </w:r>
      <w:r w:rsidR="00D22BB3">
        <w:t xml:space="preserve">are </w:t>
      </w:r>
      <w:r w:rsidR="004725F0">
        <w:t>a much more realistic option than to replace floor which would cost $24,000 - $33,000.</w:t>
      </w:r>
    </w:p>
    <w:p w14:paraId="4B1EC2D2" w14:textId="2D18D73A" w:rsidR="00B87094" w:rsidRPr="00B87094" w:rsidRDefault="00D22BB3" w:rsidP="00B87094">
      <w:pPr>
        <w:ind w:left="720"/>
      </w:pPr>
      <w:r>
        <w:t>However the down side of resanding means</w:t>
      </w:r>
      <w:r w:rsidR="00B87094">
        <w:t xml:space="preserve"> closing Hall down for a few weeks to allow for 3/4 coats of polyurethane to cure. Ideally work to be carried out prior to Christmas/early next year.  However we need to have painting to be carried out prior to this.</w:t>
      </w:r>
    </w:p>
    <w:p w14:paraId="4A0FAE04" w14:textId="6A920CBA" w:rsidR="005C1374" w:rsidRDefault="005C1374" w:rsidP="002F58D1">
      <w:pPr>
        <w:rPr>
          <w:b/>
          <w:sz w:val="21"/>
          <w:szCs w:val="21"/>
        </w:rPr>
      </w:pPr>
      <w:r>
        <w:rPr>
          <w:b/>
          <w:sz w:val="21"/>
          <w:szCs w:val="21"/>
        </w:rPr>
        <w:t>6-4</w:t>
      </w:r>
      <w:r>
        <w:rPr>
          <w:b/>
          <w:sz w:val="21"/>
          <w:szCs w:val="21"/>
        </w:rPr>
        <w:tab/>
        <w:t>Foyer Carpet</w:t>
      </w:r>
    </w:p>
    <w:p w14:paraId="3583BEAD" w14:textId="67F47F8F" w:rsidR="005C1374" w:rsidRDefault="005C1374" w:rsidP="005C1374">
      <w:pPr>
        <w:ind w:left="768"/>
        <w:rPr>
          <w:bCs/>
          <w:sz w:val="21"/>
          <w:szCs w:val="21"/>
        </w:rPr>
      </w:pPr>
      <w:r>
        <w:rPr>
          <w:bCs/>
          <w:sz w:val="21"/>
          <w:szCs w:val="21"/>
        </w:rPr>
        <w:t>Ken to  obtain some samples from Jacobsens  for carpet floor tiles once floor and painting has   been done.  $5,000 to be allocated for this project.</w:t>
      </w:r>
    </w:p>
    <w:p w14:paraId="7310E8F1" w14:textId="07685D4B" w:rsidR="005C1374" w:rsidRDefault="005C1374" w:rsidP="005C1374">
      <w:pPr>
        <w:rPr>
          <w:b/>
          <w:sz w:val="21"/>
          <w:szCs w:val="21"/>
        </w:rPr>
      </w:pPr>
      <w:r w:rsidRPr="005C1374">
        <w:rPr>
          <w:b/>
          <w:sz w:val="21"/>
          <w:szCs w:val="21"/>
        </w:rPr>
        <w:t>6-5</w:t>
      </w:r>
      <w:r>
        <w:rPr>
          <w:b/>
          <w:sz w:val="21"/>
          <w:szCs w:val="21"/>
        </w:rPr>
        <w:tab/>
        <w:t>Chairs</w:t>
      </w:r>
    </w:p>
    <w:p w14:paraId="4398A2E9" w14:textId="05CF5BE3" w:rsidR="005C1374" w:rsidRDefault="005C1374" w:rsidP="00121306">
      <w:pPr>
        <w:ind w:left="720"/>
        <w:rPr>
          <w:bCs/>
          <w:sz w:val="21"/>
          <w:szCs w:val="21"/>
        </w:rPr>
      </w:pPr>
      <w:r>
        <w:rPr>
          <w:bCs/>
          <w:sz w:val="21"/>
          <w:szCs w:val="21"/>
        </w:rPr>
        <w:t xml:space="preserve">Budget allowed for chairs $24,000.  Based on 150 </w:t>
      </w:r>
      <w:r w:rsidR="00D22BB3">
        <w:rPr>
          <w:bCs/>
          <w:sz w:val="21"/>
          <w:szCs w:val="21"/>
        </w:rPr>
        <w:t xml:space="preserve">chairs </w:t>
      </w:r>
      <w:r>
        <w:rPr>
          <w:bCs/>
          <w:sz w:val="21"/>
          <w:szCs w:val="21"/>
        </w:rPr>
        <w:t>Ken obtained two quotes  $15,300</w:t>
      </w:r>
      <w:r w:rsidR="00121306">
        <w:rPr>
          <w:bCs/>
          <w:sz w:val="21"/>
          <w:szCs w:val="21"/>
        </w:rPr>
        <w:t xml:space="preserve"> from local supplier however he has a contact  who could  better that quote to $12,300.  These quotes will be circulated to Committee for their approval.</w:t>
      </w:r>
    </w:p>
    <w:p w14:paraId="01710E32" w14:textId="77777777" w:rsidR="00121306" w:rsidRDefault="00121306" w:rsidP="00121306">
      <w:pPr>
        <w:ind w:left="720"/>
        <w:rPr>
          <w:bCs/>
          <w:sz w:val="21"/>
          <w:szCs w:val="21"/>
        </w:rPr>
      </w:pPr>
    </w:p>
    <w:p w14:paraId="79ADA055" w14:textId="77777777" w:rsidR="00121306" w:rsidRPr="005C1374" w:rsidRDefault="00121306" w:rsidP="00121306">
      <w:pPr>
        <w:ind w:left="720"/>
        <w:rPr>
          <w:bCs/>
          <w:sz w:val="21"/>
          <w:szCs w:val="21"/>
        </w:rPr>
      </w:pPr>
    </w:p>
    <w:p w14:paraId="7B01F457" w14:textId="6D0323A3" w:rsidR="00FC09A6" w:rsidRPr="00FC09A6" w:rsidRDefault="00D22BB3" w:rsidP="00D22BB3">
      <w:pPr>
        <w:rPr>
          <w:bCs/>
          <w:sz w:val="21"/>
          <w:szCs w:val="21"/>
        </w:rPr>
      </w:pPr>
      <w:r>
        <w:rPr>
          <w:bCs/>
          <w:sz w:val="21"/>
          <w:szCs w:val="21"/>
        </w:rPr>
        <w:lastRenderedPageBreak/>
        <w:t xml:space="preserve">             </w:t>
      </w:r>
      <w:r w:rsidR="00FC09A6" w:rsidRPr="00FC09A6">
        <w:rPr>
          <w:bCs/>
          <w:sz w:val="21"/>
          <w:szCs w:val="21"/>
        </w:rPr>
        <w:t>Some of the old chairs will go to OSB and remaining to be sold off on Trade Me.</w:t>
      </w:r>
    </w:p>
    <w:p w14:paraId="73163C35" w14:textId="00F0695C" w:rsidR="00DE76A1" w:rsidRPr="002F58D1" w:rsidRDefault="00DE76A1" w:rsidP="00FC09A6">
      <w:r w:rsidRPr="00503EFF">
        <w:rPr>
          <w:b/>
          <w:sz w:val="21"/>
          <w:szCs w:val="21"/>
        </w:rPr>
        <w:t>6-</w:t>
      </w:r>
      <w:r w:rsidR="00FC09A6">
        <w:rPr>
          <w:b/>
          <w:sz w:val="21"/>
          <w:szCs w:val="21"/>
        </w:rPr>
        <w:t>6</w:t>
      </w:r>
      <w:r w:rsidR="00DB6A08">
        <w:rPr>
          <w:b/>
          <w:sz w:val="21"/>
          <w:szCs w:val="21"/>
        </w:rPr>
        <w:t xml:space="preserve">     </w:t>
      </w:r>
      <w:r w:rsidR="00B10683">
        <w:rPr>
          <w:b/>
          <w:sz w:val="21"/>
          <w:szCs w:val="21"/>
        </w:rPr>
        <w:t xml:space="preserve">  </w:t>
      </w:r>
      <w:r w:rsidRPr="00503EFF">
        <w:rPr>
          <w:b/>
          <w:sz w:val="21"/>
          <w:szCs w:val="21"/>
        </w:rPr>
        <w:t xml:space="preserve">Deferred </w:t>
      </w:r>
      <w:r>
        <w:rPr>
          <w:b/>
          <w:sz w:val="21"/>
          <w:szCs w:val="21"/>
        </w:rPr>
        <w:t>to next summer</w:t>
      </w:r>
    </w:p>
    <w:p w14:paraId="051400AB" w14:textId="7A70036A" w:rsidR="004C7858" w:rsidRPr="00DB6A08" w:rsidRDefault="00DE76A1" w:rsidP="00DB6A08">
      <w:r>
        <w:rPr>
          <w:b/>
        </w:rPr>
        <w:t xml:space="preserve">        </w:t>
      </w:r>
      <w:r w:rsidRPr="0084106B">
        <w:rPr>
          <w:b/>
        </w:rPr>
        <w:t xml:space="preserve"> </w:t>
      </w:r>
      <w:r w:rsidR="00DB6A08">
        <w:rPr>
          <w:b/>
        </w:rPr>
        <w:t xml:space="preserve">    </w:t>
      </w:r>
      <w:r w:rsidR="00B10683">
        <w:rPr>
          <w:b/>
        </w:rPr>
        <w:t xml:space="preserve">  </w:t>
      </w:r>
      <w:r w:rsidR="00DB6A08">
        <w:rPr>
          <w:b/>
        </w:rPr>
        <w:t xml:space="preserve"> </w:t>
      </w:r>
      <w:r w:rsidRPr="00DB6A08">
        <w:t>OSB roof replaceme</w:t>
      </w:r>
      <w:r w:rsidR="00B10683">
        <w:t>nt.</w:t>
      </w:r>
    </w:p>
    <w:p w14:paraId="16163C4A" w14:textId="77777777" w:rsidR="00DE76A1" w:rsidRDefault="00DE76A1" w:rsidP="00DE76A1">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7</w:t>
      </w:r>
      <w:r w:rsidRPr="009D10EF">
        <w:rPr>
          <w:color w:val="538135" w:themeColor="accent6" w:themeShade="BF"/>
          <w:sz w:val="32"/>
          <w:szCs w:val="32"/>
        </w:rPr>
        <w:t>.</w:t>
      </w:r>
      <w:r>
        <w:rPr>
          <w:color w:val="538135" w:themeColor="accent6" w:themeShade="BF"/>
          <w:sz w:val="32"/>
          <w:szCs w:val="32"/>
        </w:rPr>
        <w:t xml:space="preserve"> council/LOCAL BOARD REPORT</w:t>
      </w:r>
    </w:p>
    <w:p w14:paraId="7428B9B5" w14:textId="6873E200" w:rsidR="005E75A0" w:rsidRPr="00B26758" w:rsidRDefault="00CB104D" w:rsidP="00B26758">
      <w:pPr>
        <w:shd w:val="clear" w:color="auto" w:fill="FFFFFF"/>
        <w:ind w:left="426" w:hanging="426"/>
        <w:rPr>
          <w:rFonts w:ascii="Arial" w:eastAsia="Times New Roman" w:hAnsi="Arial" w:cs="Arial"/>
          <w:color w:val="222222"/>
          <w:lang w:val="en-NZ" w:eastAsia="en-NZ"/>
        </w:rPr>
      </w:pPr>
      <w:r>
        <w:t xml:space="preserve">        </w:t>
      </w:r>
      <w:r w:rsidR="00EC57A4">
        <w:t>No report to hand Anna and Uzra were absent at the meeting.</w:t>
      </w:r>
    </w:p>
    <w:p w14:paraId="5E5BB63B" w14:textId="7F325B54" w:rsidR="00B10683" w:rsidRPr="000F55CD" w:rsidRDefault="00B10683" w:rsidP="003943D1">
      <w:pPr>
        <w:pStyle w:val="Heading4"/>
        <w:pBdr>
          <w:top w:val="dotted" w:sz="6" w:space="1" w:color="4472C4" w:themeColor="accent1"/>
          <w:left w:val="dotted" w:sz="6" w:space="0" w:color="4472C4" w:themeColor="accent1"/>
        </w:pBdr>
        <w:rPr>
          <w:color w:val="538135" w:themeColor="accent6" w:themeShade="BF"/>
          <w:sz w:val="32"/>
          <w:szCs w:val="32"/>
        </w:rPr>
      </w:pPr>
      <w:r w:rsidRPr="00E6659A">
        <w:rPr>
          <w:sz w:val="20"/>
          <w:szCs w:val="20"/>
          <w:lang w:val="en-GB" w:eastAsia="zh-CN"/>
        </w:rPr>
        <w:t xml:space="preserve"> </w:t>
      </w:r>
      <w:r w:rsidRPr="000F55CD">
        <w:rPr>
          <w:color w:val="70AD47" w:themeColor="accent6"/>
          <w:sz w:val="32"/>
          <w:szCs w:val="32"/>
          <w:lang w:val="en-GB" w:eastAsia="zh-CN"/>
        </w:rPr>
        <w:t>8</w:t>
      </w:r>
      <w:r w:rsidRPr="000F55CD">
        <w:rPr>
          <w:color w:val="538135" w:themeColor="accent6" w:themeShade="BF"/>
          <w:sz w:val="32"/>
          <w:szCs w:val="32"/>
        </w:rPr>
        <w:t>.  COMMUNITY PROJECTS</w:t>
      </w:r>
    </w:p>
    <w:p w14:paraId="766D7147" w14:textId="77777777" w:rsidR="00EC57A4" w:rsidRDefault="00EC57A4" w:rsidP="00D269DD">
      <w:pPr>
        <w:pStyle w:val="NoSpacing"/>
        <w:ind w:left="426"/>
      </w:pPr>
    </w:p>
    <w:p w14:paraId="541C5878" w14:textId="56ECC658" w:rsidR="00EC57A4" w:rsidRDefault="00EC57A4" w:rsidP="00D269DD">
      <w:pPr>
        <w:pStyle w:val="NoSpacing"/>
        <w:ind w:left="426"/>
        <w:rPr>
          <w:b/>
          <w:bCs/>
        </w:rPr>
      </w:pPr>
      <w:r w:rsidRPr="00EC57A4">
        <w:rPr>
          <w:b/>
          <w:bCs/>
        </w:rPr>
        <w:t>GERG</w:t>
      </w:r>
      <w:r>
        <w:rPr>
          <w:b/>
          <w:bCs/>
        </w:rPr>
        <w:t xml:space="preserve">  Greenhithe Emergency Resilience Group</w:t>
      </w:r>
    </w:p>
    <w:p w14:paraId="70C90565" w14:textId="77777777" w:rsidR="00FC09A6" w:rsidRDefault="00FC09A6" w:rsidP="00D269DD">
      <w:pPr>
        <w:pStyle w:val="NoSpacing"/>
        <w:ind w:left="426"/>
        <w:rPr>
          <w:b/>
          <w:bCs/>
        </w:rPr>
      </w:pPr>
    </w:p>
    <w:p w14:paraId="4E3DD069" w14:textId="6BBCF3E2" w:rsidR="00FC09A6" w:rsidRPr="00FC09A6" w:rsidRDefault="00FC09A6" w:rsidP="00D269DD">
      <w:pPr>
        <w:pStyle w:val="NoSpacing"/>
        <w:ind w:left="426"/>
      </w:pPr>
      <w:r w:rsidRPr="00FC09A6">
        <w:t>Michelle to attend next meeting.</w:t>
      </w:r>
    </w:p>
    <w:p w14:paraId="70AF0536" w14:textId="072E855E" w:rsidR="00DE76A1" w:rsidRDefault="00DE76A1" w:rsidP="003943D1">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9.  MARKETING AND PUBLICITY</w:t>
      </w:r>
    </w:p>
    <w:p w14:paraId="29C14103" w14:textId="08DCB3DC" w:rsidR="00D344C5" w:rsidRDefault="003943D1" w:rsidP="00EC57A4">
      <w:pPr>
        <w:ind w:left="426" w:hanging="567"/>
      </w:pPr>
      <w:r w:rsidRPr="008A6027">
        <w:t xml:space="preserve">   </w:t>
      </w:r>
      <w:r w:rsidR="00C9474A" w:rsidRPr="008A6027">
        <w:t xml:space="preserve">      </w:t>
      </w:r>
      <w:r w:rsidR="008A6027">
        <w:t xml:space="preserve"> </w:t>
      </w:r>
      <w:r w:rsidR="00EC57A4">
        <w:t xml:space="preserve"> </w:t>
      </w:r>
      <w:r w:rsidR="00C9474A" w:rsidRPr="008A6027">
        <w:t xml:space="preserve"> </w:t>
      </w:r>
      <w:r w:rsidR="00DD72AD">
        <w:t>Tricia arranged with Annie to have an article published in the first edition of Greenhithe Life.  The article was entitled The Importance of Keeping Greenhithe’s Heritage Alive</w:t>
      </w:r>
      <w:r w:rsidR="00FC09A6">
        <w:t xml:space="preserve">.  The </w:t>
      </w:r>
      <w:r w:rsidR="00F81B90">
        <w:t>article</w:t>
      </w:r>
      <w:r w:rsidR="00FC09A6">
        <w:t xml:space="preserve"> outlined the function of the GRA</w:t>
      </w:r>
      <w:r w:rsidR="00F81B90">
        <w:t>, the importance of paying $20</w:t>
      </w:r>
      <w:r w:rsidR="00DD72AD">
        <w:t xml:space="preserve"> </w:t>
      </w:r>
      <w:r w:rsidR="00F81B90">
        <w:t xml:space="preserve"> towards running costs of the Village Hall and OSB as well as including information on hireage of the two halls.</w:t>
      </w:r>
    </w:p>
    <w:p w14:paraId="57C4DDA8" w14:textId="56887F77" w:rsidR="00D344C5" w:rsidRDefault="00F81B90" w:rsidP="003E0D35">
      <w:pPr>
        <w:ind w:left="426" w:hanging="567"/>
      </w:pPr>
      <w:r>
        <w:tab/>
        <w:t>A suggestion was made that once the refresh (i.e. painting, floor rejuvenation, chairs, curtains, foyer carpet) has taken place to have an open day, possibly to coincide with the next AGM.</w:t>
      </w:r>
    </w:p>
    <w:p w14:paraId="787043EB" w14:textId="77777777" w:rsidR="00EC57A4" w:rsidRDefault="00DE76A1" w:rsidP="00EC57A4">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10.  GENERAL BUSINESS</w:t>
      </w:r>
    </w:p>
    <w:p w14:paraId="275B664D" w14:textId="02E4C90E" w:rsidR="003314CD" w:rsidRDefault="00DD72AD" w:rsidP="00BB403D">
      <w:pPr>
        <w:ind w:left="426"/>
      </w:pPr>
      <w:r>
        <w:t xml:space="preserve">Tricia requested that </w:t>
      </w:r>
      <w:r w:rsidR="001F22AA">
        <w:t>acknowledgement</w:t>
      </w:r>
      <w:r>
        <w:t xml:space="preserve"> go to Alison Aldrich and members of the Greenhithe Garden Club </w:t>
      </w:r>
      <w:r w:rsidR="003314CD">
        <w:t>for all the work they have done in creating a stunning garden outside the front of the Hall.  Michelle said she would put some images on the Greenhithe Community Facebook page.</w:t>
      </w:r>
    </w:p>
    <w:p w14:paraId="07118672" w14:textId="275B1CDB" w:rsidR="00F81B90" w:rsidRDefault="00F81B90" w:rsidP="003E0D35">
      <w:pPr>
        <w:ind w:left="426"/>
        <w:rPr>
          <w:b/>
          <w:bCs/>
        </w:rPr>
      </w:pPr>
      <w:r w:rsidRPr="00F81B90">
        <w:rPr>
          <w:b/>
          <w:bCs/>
        </w:rPr>
        <w:t>Membership Officer</w:t>
      </w:r>
    </w:p>
    <w:p w14:paraId="09C00D49" w14:textId="21DB6BC4" w:rsidR="003314CD" w:rsidRDefault="00F81B90" w:rsidP="003E0D35">
      <w:pPr>
        <w:ind w:left="426"/>
      </w:pPr>
      <w:r w:rsidRPr="00F81B90">
        <w:t>Ken appointed James as Membership Officer.</w:t>
      </w:r>
      <w:r>
        <w:t xml:space="preserve">  He will</w:t>
      </w:r>
      <w:r w:rsidR="00092425">
        <w:t xml:space="preserve"> be responsible for  forming and keeping up to date a database of all </w:t>
      </w:r>
      <w:r>
        <w:t>GRA members.</w:t>
      </w:r>
      <w:r w:rsidR="00CF14FC">
        <w:t xml:space="preserve">  Chris  to try and make a better awareness of importance of contributing $20 towards operating costs of the two halls within the Community.</w:t>
      </w:r>
    </w:p>
    <w:p w14:paraId="11344ECD" w14:textId="2D3EE5DA" w:rsidR="0019030E" w:rsidRPr="00F81B90" w:rsidRDefault="0019030E" w:rsidP="003E0D35">
      <w:pPr>
        <w:ind w:left="426"/>
      </w:pPr>
      <w:r>
        <w:t>Mick enquired why Pohutukawa tree died at War Memorial Park.   Anna not present to respond.</w:t>
      </w:r>
    </w:p>
    <w:p w14:paraId="04B56886" w14:textId="763759ED" w:rsidR="00C9474A" w:rsidRDefault="00C9474A" w:rsidP="00C9474A">
      <w:pPr>
        <w:rPr>
          <w:b/>
          <w:bCs/>
        </w:rPr>
      </w:pPr>
      <w:r>
        <w:rPr>
          <w:color w:val="538135" w:themeColor="accent6" w:themeShade="BF"/>
          <w:sz w:val="32"/>
          <w:szCs w:val="32"/>
        </w:rPr>
        <w:t>ADJOURN</w:t>
      </w:r>
      <w:r>
        <w:t xml:space="preserve">      </w:t>
      </w:r>
      <w:r w:rsidRPr="000B1F61">
        <w:rPr>
          <w:b/>
          <w:bCs/>
        </w:rPr>
        <w:t xml:space="preserve">There being no further business the meeting was adjourned at  </w:t>
      </w:r>
      <w:r w:rsidR="003314CD">
        <w:rPr>
          <w:b/>
          <w:bCs/>
        </w:rPr>
        <w:t>9.3</w:t>
      </w:r>
      <w:r w:rsidR="00514A51">
        <w:rPr>
          <w:b/>
          <w:bCs/>
        </w:rPr>
        <w:t xml:space="preserve">1 </w:t>
      </w:r>
      <w:r>
        <w:rPr>
          <w:b/>
          <w:bCs/>
        </w:rPr>
        <w:t>p.m.</w:t>
      </w:r>
    </w:p>
    <w:p w14:paraId="3135D932" w14:textId="77777777" w:rsidR="00C9474A" w:rsidRDefault="00C9474A" w:rsidP="00C9474A">
      <w:pPr>
        <w:pStyle w:val="Heading4"/>
        <w:pBdr>
          <w:left w:val="dotted" w:sz="6" w:space="0" w:color="4472C4" w:themeColor="accent1"/>
        </w:pBdr>
        <w:rPr>
          <w:color w:val="538135" w:themeColor="accent6" w:themeShade="BF"/>
          <w:sz w:val="32"/>
          <w:szCs w:val="32"/>
        </w:rPr>
      </w:pPr>
      <w:r>
        <w:rPr>
          <w:color w:val="538135" w:themeColor="accent6" w:themeShade="BF"/>
          <w:sz w:val="32"/>
          <w:szCs w:val="32"/>
        </w:rPr>
        <w:t>next meeting(s)</w:t>
      </w:r>
    </w:p>
    <w:p w14:paraId="5B75F321" w14:textId="541BC420" w:rsidR="00DE76A1" w:rsidRPr="003943D1" w:rsidRDefault="00C9474A">
      <w:pPr>
        <w:rPr>
          <w:b/>
          <w:sz w:val="21"/>
          <w:szCs w:val="21"/>
        </w:rPr>
      </w:pPr>
      <w:r>
        <w:rPr>
          <w:b/>
          <w:sz w:val="21"/>
          <w:szCs w:val="21"/>
        </w:rPr>
        <w:t xml:space="preserve"> The next regular Committee meeting will be on </w:t>
      </w:r>
      <w:r w:rsidR="00514A51">
        <w:rPr>
          <w:b/>
          <w:sz w:val="21"/>
          <w:szCs w:val="21"/>
        </w:rPr>
        <w:t xml:space="preserve">Wednesday </w:t>
      </w:r>
      <w:r w:rsidR="003314CD">
        <w:rPr>
          <w:b/>
          <w:sz w:val="21"/>
          <w:szCs w:val="21"/>
        </w:rPr>
        <w:t xml:space="preserve"> 7</w:t>
      </w:r>
      <w:r w:rsidR="003314CD" w:rsidRPr="003314CD">
        <w:rPr>
          <w:b/>
          <w:sz w:val="21"/>
          <w:szCs w:val="21"/>
          <w:vertAlign w:val="superscript"/>
        </w:rPr>
        <w:t>th</w:t>
      </w:r>
      <w:r w:rsidR="003314CD">
        <w:rPr>
          <w:b/>
          <w:sz w:val="21"/>
          <w:szCs w:val="21"/>
        </w:rPr>
        <w:t xml:space="preserve"> February 2024.</w:t>
      </w:r>
    </w:p>
    <w:sectPr w:rsidR="00DE76A1" w:rsidRPr="003943D1" w:rsidSect="000C7967">
      <w:headerReference w:type="default" r:id="rId8"/>
      <w:footerReference w:type="even" r:id="rId9"/>
      <w:footerReference w:type="default" r:id="rId10"/>
      <w:pgSz w:w="11906" w:h="16838"/>
      <w:pgMar w:top="1692" w:right="1440" w:bottom="125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9010" w14:textId="77777777" w:rsidR="00711F63" w:rsidRDefault="00711F63">
      <w:pPr>
        <w:spacing w:before="0" w:after="0" w:line="240" w:lineRule="auto"/>
      </w:pPr>
      <w:r>
        <w:separator/>
      </w:r>
    </w:p>
  </w:endnote>
  <w:endnote w:type="continuationSeparator" w:id="0">
    <w:p w14:paraId="178618FF" w14:textId="77777777" w:rsidR="00711F63" w:rsidRDefault="00711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765942"/>
      <w:docPartObj>
        <w:docPartGallery w:val="Page Numbers (Bottom of Page)"/>
        <w:docPartUnique/>
      </w:docPartObj>
    </w:sdtPr>
    <w:sdtContent>
      <w:p w14:paraId="6A20AF3E" w14:textId="77777777" w:rsidR="00C306E6" w:rsidRDefault="00000000" w:rsidP="00121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FCFB8" w14:textId="77777777" w:rsidR="00C306E6" w:rsidRDefault="00C306E6" w:rsidP="007F0E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888491"/>
      <w:docPartObj>
        <w:docPartGallery w:val="Page Numbers (Bottom of Page)"/>
        <w:docPartUnique/>
      </w:docPartObj>
    </w:sdtPr>
    <w:sdtContent>
      <w:p w14:paraId="3D329C5D" w14:textId="77777777" w:rsidR="00C306E6" w:rsidRDefault="00000000" w:rsidP="00121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A56151" w14:textId="77777777" w:rsidR="00C306E6" w:rsidRDefault="00C306E6" w:rsidP="007F0E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D929" w14:textId="77777777" w:rsidR="00711F63" w:rsidRDefault="00711F63">
      <w:pPr>
        <w:spacing w:before="0" w:after="0" w:line="240" w:lineRule="auto"/>
      </w:pPr>
      <w:r>
        <w:separator/>
      </w:r>
    </w:p>
  </w:footnote>
  <w:footnote w:type="continuationSeparator" w:id="0">
    <w:p w14:paraId="38B0583D" w14:textId="77777777" w:rsidR="00711F63" w:rsidRDefault="00711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2420" w14:textId="77777777" w:rsidR="00C306E6" w:rsidRDefault="00000000">
    <w:pPr>
      <w:pStyle w:val="Header"/>
      <w:rPr>
        <w:lang w:eastAsia="zh-CN"/>
      </w:rPr>
    </w:pPr>
    <w:r>
      <w:rPr>
        <w:rFonts w:hint="eastAsia"/>
        <w:noProof/>
        <w:lang w:eastAsia="zh-CN"/>
      </w:rPr>
      <w:drawing>
        <wp:anchor distT="0" distB="0" distL="114300" distR="114300" simplePos="0" relativeHeight="251659264" behindDoc="1" locked="0" layoutInCell="1" allowOverlap="1" wp14:anchorId="066AEF22" wp14:editId="4F64A0C6">
          <wp:simplePos x="0" y="0"/>
          <wp:positionH relativeFrom="column">
            <wp:posOffset>4991100</wp:posOffset>
          </wp:positionH>
          <wp:positionV relativeFrom="paragraph">
            <wp:posOffset>-243840</wp:posOffset>
          </wp:positionV>
          <wp:extent cx="728980" cy="810895"/>
          <wp:effectExtent l="0" t="0" r="0" b="1905"/>
          <wp:wrapTight wrapText="bothSides">
            <wp:wrapPolygon edited="0">
              <wp:start x="0" y="0"/>
              <wp:lineTo x="0" y="21312"/>
              <wp:lineTo x="21073" y="21312"/>
              <wp:lineTo x="21073"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7289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BAA"/>
    <w:multiLevelType w:val="hybridMultilevel"/>
    <w:tmpl w:val="4328C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B045F9"/>
    <w:multiLevelType w:val="hybridMultilevel"/>
    <w:tmpl w:val="5BE24260"/>
    <w:lvl w:ilvl="0" w:tplc="14090001">
      <w:start w:val="1"/>
      <w:numFmt w:val="bullet"/>
      <w:lvlText w:val=""/>
      <w:lvlJc w:val="left"/>
      <w:pPr>
        <w:ind w:left="3045" w:hanging="360"/>
      </w:pPr>
      <w:rPr>
        <w:rFonts w:ascii="Symbol" w:hAnsi="Symbol" w:hint="default"/>
      </w:rPr>
    </w:lvl>
    <w:lvl w:ilvl="1" w:tplc="14090003" w:tentative="1">
      <w:start w:val="1"/>
      <w:numFmt w:val="bullet"/>
      <w:lvlText w:val="o"/>
      <w:lvlJc w:val="left"/>
      <w:pPr>
        <w:ind w:left="3765" w:hanging="360"/>
      </w:pPr>
      <w:rPr>
        <w:rFonts w:ascii="Courier New" w:hAnsi="Courier New" w:cs="Courier New" w:hint="default"/>
      </w:rPr>
    </w:lvl>
    <w:lvl w:ilvl="2" w:tplc="14090005" w:tentative="1">
      <w:start w:val="1"/>
      <w:numFmt w:val="bullet"/>
      <w:lvlText w:val=""/>
      <w:lvlJc w:val="left"/>
      <w:pPr>
        <w:ind w:left="4485" w:hanging="360"/>
      </w:pPr>
      <w:rPr>
        <w:rFonts w:ascii="Wingdings" w:hAnsi="Wingdings" w:hint="default"/>
      </w:rPr>
    </w:lvl>
    <w:lvl w:ilvl="3" w:tplc="14090001" w:tentative="1">
      <w:start w:val="1"/>
      <w:numFmt w:val="bullet"/>
      <w:lvlText w:val=""/>
      <w:lvlJc w:val="left"/>
      <w:pPr>
        <w:ind w:left="5205" w:hanging="360"/>
      </w:pPr>
      <w:rPr>
        <w:rFonts w:ascii="Symbol" w:hAnsi="Symbol" w:hint="default"/>
      </w:rPr>
    </w:lvl>
    <w:lvl w:ilvl="4" w:tplc="14090003" w:tentative="1">
      <w:start w:val="1"/>
      <w:numFmt w:val="bullet"/>
      <w:lvlText w:val="o"/>
      <w:lvlJc w:val="left"/>
      <w:pPr>
        <w:ind w:left="5925" w:hanging="360"/>
      </w:pPr>
      <w:rPr>
        <w:rFonts w:ascii="Courier New" w:hAnsi="Courier New" w:cs="Courier New" w:hint="default"/>
      </w:rPr>
    </w:lvl>
    <w:lvl w:ilvl="5" w:tplc="14090005" w:tentative="1">
      <w:start w:val="1"/>
      <w:numFmt w:val="bullet"/>
      <w:lvlText w:val=""/>
      <w:lvlJc w:val="left"/>
      <w:pPr>
        <w:ind w:left="6645" w:hanging="360"/>
      </w:pPr>
      <w:rPr>
        <w:rFonts w:ascii="Wingdings" w:hAnsi="Wingdings" w:hint="default"/>
      </w:rPr>
    </w:lvl>
    <w:lvl w:ilvl="6" w:tplc="14090001" w:tentative="1">
      <w:start w:val="1"/>
      <w:numFmt w:val="bullet"/>
      <w:lvlText w:val=""/>
      <w:lvlJc w:val="left"/>
      <w:pPr>
        <w:ind w:left="7365" w:hanging="360"/>
      </w:pPr>
      <w:rPr>
        <w:rFonts w:ascii="Symbol" w:hAnsi="Symbol" w:hint="default"/>
      </w:rPr>
    </w:lvl>
    <w:lvl w:ilvl="7" w:tplc="14090003" w:tentative="1">
      <w:start w:val="1"/>
      <w:numFmt w:val="bullet"/>
      <w:lvlText w:val="o"/>
      <w:lvlJc w:val="left"/>
      <w:pPr>
        <w:ind w:left="8085" w:hanging="360"/>
      </w:pPr>
      <w:rPr>
        <w:rFonts w:ascii="Courier New" w:hAnsi="Courier New" w:cs="Courier New" w:hint="default"/>
      </w:rPr>
    </w:lvl>
    <w:lvl w:ilvl="8" w:tplc="14090005" w:tentative="1">
      <w:start w:val="1"/>
      <w:numFmt w:val="bullet"/>
      <w:lvlText w:val=""/>
      <w:lvlJc w:val="left"/>
      <w:pPr>
        <w:ind w:left="8805" w:hanging="360"/>
      </w:pPr>
      <w:rPr>
        <w:rFonts w:ascii="Wingdings" w:hAnsi="Wingdings" w:hint="default"/>
      </w:rPr>
    </w:lvl>
  </w:abstractNum>
  <w:abstractNum w:abstractNumId="2" w15:restartNumberingAfterBreak="0">
    <w:nsid w:val="0F4C7BB0"/>
    <w:multiLevelType w:val="hybridMultilevel"/>
    <w:tmpl w:val="F3E65800"/>
    <w:lvl w:ilvl="0" w:tplc="EA14C730">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FE91616"/>
    <w:multiLevelType w:val="hybridMultilevel"/>
    <w:tmpl w:val="CE58B812"/>
    <w:lvl w:ilvl="0" w:tplc="A6DE03D4">
      <w:numFmt w:val="bullet"/>
      <w:lvlText w:val=""/>
      <w:lvlJc w:val="left"/>
      <w:pPr>
        <w:ind w:left="720" w:hanging="360"/>
      </w:pPr>
      <w:rPr>
        <w:rFonts w:ascii="Symbol" w:eastAsiaTheme="minorEastAsia" w:hAnsi="Symbol" w:cstheme="minorBidi" w:hint="default"/>
        <w:b w:val="0"/>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162F0"/>
    <w:multiLevelType w:val="hybridMultilevel"/>
    <w:tmpl w:val="C04EFF2E"/>
    <w:lvl w:ilvl="0" w:tplc="A6DE03D4">
      <w:numFmt w:val="bullet"/>
      <w:lvlText w:val=""/>
      <w:lvlJc w:val="left"/>
      <w:pPr>
        <w:ind w:left="720" w:hanging="360"/>
      </w:pPr>
      <w:rPr>
        <w:rFonts w:ascii="Symbol" w:eastAsiaTheme="minorEastAsia" w:hAnsi="Symbol" w:cstheme="minorBidi" w:hint="default"/>
        <w:b w:val="0"/>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762814"/>
    <w:multiLevelType w:val="hybridMultilevel"/>
    <w:tmpl w:val="663447EA"/>
    <w:lvl w:ilvl="0" w:tplc="14090001">
      <w:start w:val="1"/>
      <w:numFmt w:val="bullet"/>
      <w:lvlText w:val=""/>
      <w:lvlJc w:val="left"/>
      <w:pPr>
        <w:ind w:left="1890" w:hanging="360"/>
      </w:pPr>
      <w:rPr>
        <w:rFonts w:ascii="Symbol" w:hAnsi="Symbol" w:hint="default"/>
      </w:rPr>
    </w:lvl>
    <w:lvl w:ilvl="1" w:tplc="14090003" w:tentative="1">
      <w:start w:val="1"/>
      <w:numFmt w:val="bullet"/>
      <w:lvlText w:val="o"/>
      <w:lvlJc w:val="left"/>
      <w:pPr>
        <w:ind w:left="2610" w:hanging="360"/>
      </w:pPr>
      <w:rPr>
        <w:rFonts w:ascii="Courier New" w:hAnsi="Courier New" w:cs="Courier New" w:hint="default"/>
      </w:rPr>
    </w:lvl>
    <w:lvl w:ilvl="2" w:tplc="14090005" w:tentative="1">
      <w:start w:val="1"/>
      <w:numFmt w:val="bullet"/>
      <w:lvlText w:val=""/>
      <w:lvlJc w:val="left"/>
      <w:pPr>
        <w:ind w:left="3330" w:hanging="360"/>
      </w:pPr>
      <w:rPr>
        <w:rFonts w:ascii="Wingdings" w:hAnsi="Wingdings" w:hint="default"/>
      </w:rPr>
    </w:lvl>
    <w:lvl w:ilvl="3" w:tplc="14090001" w:tentative="1">
      <w:start w:val="1"/>
      <w:numFmt w:val="bullet"/>
      <w:lvlText w:val=""/>
      <w:lvlJc w:val="left"/>
      <w:pPr>
        <w:ind w:left="4050" w:hanging="360"/>
      </w:pPr>
      <w:rPr>
        <w:rFonts w:ascii="Symbol" w:hAnsi="Symbol" w:hint="default"/>
      </w:rPr>
    </w:lvl>
    <w:lvl w:ilvl="4" w:tplc="14090003" w:tentative="1">
      <w:start w:val="1"/>
      <w:numFmt w:val="bullet"/>
      <w:lvlText w:val="o"/>
      <w:lvlJc w:val="left"/>
      <w:pPr>
        <w:ind w:left="4770" w:hanging="360"/>
      </w:pPr>
      <w:rPr>
        <w:rFonts w:ascii="Courier New" w:hAnsi="Courier New" w:cs="Courier New" w:hint="default"/>
      </w:rPr>
    </w:lvl>
    <w:lvl w:ilvl="5" w:tplc="14090005" w:tentative="1">
      <w:start w:val="1"/>
      <w:numFmt w:val="bullet"/>
      <w:lvlText w:val=""/>
      <w:lvlJc w:val="left"/>
      <w:pPr>
        <w:ind w:left="5490" w:hanging="360"/>
      </w:pPr>
      <w:rPr>
        <w:rFonts w:ascii="Wingdings" w:hAnsi="Wingdings" w:hint="default"/>
      </w:rPr>
    </w:lvl>
    <w:lvl w:ilvl="6" w:tplc="14090001" w:tentative="1">
      <w:start w:val="1"/>
      <w:numFmt w:val="bullet"/>
      <w:lvlText w:val=""/>
      <w:lvlJc w:val="left"/>
      <w:pPr>
        <w:ind w:left="6210" w:hanging="360"/>
      </w:pPr>
      <w:rPr>
        <w:rFonts w:ascii="Symbol" w:hAnsi="Symbol" w:hint="default"/>
      </w:rPr>
    </w:lvl>
    <w:lvl w:ilvl="7" w:tplc="14090003" w:tentative="1">
      <w:start w:val="1"/>
      <w:numFmt w:val="bullet"/>
      <w:lvlText w:val="o"/>
      <w:lvlJc w:val="left"/>
      <w:pPr>
        <w:ind w:left="6930" w:hanging="360"/>
      </w:pPr>
      <w:rPr>
        <w:rFonts w:ascii="Courier New" w:hAnsi="Courier New" w:cs="Courier New" w:hint="default"/>
      </w:rPr>
    </w:lvl>
    <w:lvl w:ilvl="8" w:tplc="14090005" w:tentative="1">
      <w:start w:val="1"/>
      <w:numFmt w:val="bullet"/>
      <w:lvlText w:val=""/>
      <w:lvlJc w:val="left"/>
      <w:pPr>
        <w:ind w:left="7650" w:hanging="360"/>
      </w:pPr>
      <w:rPr>
        <w:rFonts w:ascii="Wingdings" w:hAnsi="Wingdings" w:hint="default"/>
      </w:rPr>
    </w:lvl>
  </w:abstractNum>
  <w:abstractNum w:abstractNumId="6" w15:restartNumberingAfterBreak="0">
    <w:nsid w:val="19CE2AB9"/>
    <w:multiLevelType w:val="hybridMultilevel"/>
    <w:tmpl w:val="6B08B1B6"/>
    <w:lvl w:ilvl="0" w:tplc="1409000F">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1EF5424B"/>
    <w:multiLevelType w:val="hybridMultilevel"/>
    <w:tmpl w:val="5D724BD6"/>
    <w:lvl w:ilvl="0" w:tplc="ACF0EB1C">
      <w:start w:val="1"/>
      <w:numFmt w:val="decimal"/>
      <w:lvlText w:val="%1."/>
      <w:lvlJc w:val="left"/>
      <w:pPr>
        <w:ind w:left="1080" w:hanging="360"/>
      </w:pPr>
      <w:rPr>
        <w:rFonts w:hint="default"/>
        <w:i/>
        <w:color w:val="auto"/>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4120B06"/>
    <w:multiLevelType w:val="hybridMultilevel"/>
    <w:tmpl w:val="43B6F718"/>
    <w:lvl w:ilvl="0" w:tplc="A6DE03D4">
      <w:numFmt w:val="bullet"/>
      <w:lvlText w:val=""/>
      <w:lvlJc w:val="left"/>
      <w:pPr>
        <w:ind w:left="720" w:hanging="360"/>
      </w:pPr>
      <w:rPr>
        <w:rFonts w:ascii="Symbol" w:eastAsiaTheme="minorEastAsia" w:hAnsi="Symbol" w:cstheme="minorBidi" w:hint="default"/>
        <w:b w:val="0"/>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8A33A1"/>
    <w:multiLevelType w:val="hybridMultilevel"/>
    <w:tmpl w:val="8F563E48"/>
    <w:lvl w:ilvl="0" w:tplc="27BA75C6">
      <w:start w:val="1"/>
      <w:numFmt w:val="decimal"/>
      <w:lvlText w:val="%1."/>
      <w:lvlJc w:val="left"/>
      <w:pPr>
        <w:ind w:left="1004" w:hanging="360"/>
      </w:pPr>
      <w:rPr>
        <w:rFonts w:hint="default"/>
        <w:i/>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0" w15:restartNumberingAfterBreak="0">
    <w:nsid w:val="26F8211A"/>
    <w:multiLevelType w:val="multilevel"/>
    <w:tmpl w:val="41E6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E4E7E"/>
    <w:multiLevelType w:val="hybridMultilevel"/>
    <w:tmpl w:val="07FCAF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F6005F"/>
    <w:multiLevelType w:val="hybridMultilevel"/>
    <w:tmpl w:val="49A0F42E"/>
    <w:lvl w:ilvl="0" w:tplc="37B8E276">
      <w:start w:val="1"/>
      <w:numFmt w:val="decimal"/>
      <w:lvlText w:val="%1."/>
      <w:lvlJc w:val="left"/>
      <w:pPr>
        <w:ind w:left="1004" w:hanging="360"/>
      </w:pPr>
      <w:rPr>
        <w:rFonts w:hint="default"/>
        <w:b/>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3" w15:restartNumberingAfterBreak="0">
    <w:nsid w:val="39BD417D"/>
    <w:multiLevelType w:val="hybridMultilevel"/>
    <w:tmpl w:val="12EC4E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C03BD5"/>
    <w:multiLevelType w:val="hybridMultilevel"/>
    <w:tmpl w:val="239ED788"/>
    <w:lvl w:ilvl="0" w:tplc="14090001">
      <w:start w:val="1"/>
      <w:numFmt w:val="bullet"/>
      <w:lvlText w:val=""/>
      <w:lvlJc w:val="left"/>
      <w:pPr>
        <w:ind w:left="1515" w:hanging="360"/>
      </w:pPr>
      <w:rPr>
        <w:rFonts w:ascii="Symbol" w:hAnsi="Symbol" w:hint="default"/>
      </w:rPr>
    </w:lvl>
    <w:lvl w:ilvl="1" w:tplc="14090003" w:tentative="1">
      <w:start w:val="1"/>
      <w:numFmt w:val="bullet"/>
      <w:lvlText w:val="o"/>
      <w:lvlJc w:val="left"/>
      <w:pPr>
        <w:ind w:left="2235" w:hanging="360"/>
      </w:pPr>
      <w:rPr>
        <w:rFonts w:ascii="Courier New" w:hAnsi="Courier New" w:cs="Courier New" w:hint="default"/>
      </w:rPr>
    </w:lvl>
    <w:lvl w:ilvl="2" w:tplc="14090005" w:tentative="1">
      <w:start w:val="1"/>
      <w:numFmt w:val="bullet"/>
      <w:lvlText w:val=""/>
      <w:lvlJc w:val="left"/>
      <w:pPr>
        <w:ind w:left="2955" w:hanging="360"/>
      </w:pPr>
      <w:rPr>
        <w:rFonts w:ascii="Wingdings" w:hAnsi="Wingdings" w:hint="default"/>
      </w:rPr>
    </w:lvl>
    <w:lvl w:ilvl="3" w:tplc="14090001" w:tentative="1">
      <w:start w:val="1"/>
      <w:numFmt w:val="bullet"/>
      <w:lvlText w:val=""/>
      <w:lvlJc w:val="left"/>
      <w:pPr>
        <w:ind w:left="3675" w:hanging="360"/>
      </w:pPr>
      <w:rPr>
        <w:rFonts w:ascii="Symbol" w:hAnsi="Symbol" w:hint="default"/>
      </w:rPr>
    </w:lvl>
    <w:lvl w:ilvl="4" w:tplc="14090003" w:tentative="1">
      <w:start w:val="1"/>
      <w:numFmt w:val="bullet"/>
      <w:lvlText w:val="o"/>
      <w:lvlJc w:val="left"/>
      <w:pPr>
        <w:ind w:left="4395" w:hanging="360"/>
      </w:pPr>
      <w:rPr>
        <w:rFonts w:ascii="Courier New" w:hAnsi="Courier New" w:cs="Courier New" w:hint="default"/>
      </w:rPr>
    </w:lvl>
    <w:lvl w:ilvl="5" w:tplc="14090005" w:tentative="1">
      <w:start w:val="1"/>
      <w:numFmt w:val="bullet"/>
      <w:lvlText w:val=""/>
      <w:lvlJc w:val="left"/>
      <w:pPr>
        <w:ind w:left="5115" w:hanging="360"/>
      </w:pPr>
      <w:rPr>
        <w:rFonts w:ascii="Wingdings" w:hAnsi="Wingdings" w:hint="default"/>
      </w:rPr>
    </w:lvl>
    <w:lvl w:ilvl="6" w:tplc="14090001" w:tentative="1">
      <w:start w:val="1"/>
      <w:numFmt w:val="bullet"/>
      <w:lvlText w:val=""/>
      <w:lvlJc w:val="left"/>
      <w:pPr>
        <w:ind w:left="5835" w:hanging="360"/>
      </w:pPr>
      <w:rPr>
        <w:rFonts w:ascii="Symbol" w:hAnsi="Symbol" w:hint="default"/>
      </w:rPr>
    </w:lvl>
    <w:lvl w:ilvl="7" w:tplc="14090003" w:tentative="1">
      <w:start w:val="1"/>
      <w:numFmt w:val="bullet"/>
      <w:lvlText w:val="o"/>
      <w:lvlJc w:val="left"/>
      <w:pPr>
        <w:ind w:left="6555" w:hanging="360"/>
      </w:pPr>
      <w:rPr>
        <w:rFonts w:ascii="Courier New" w:hAnsi="Courier New" w:cs="Courier New" w:hint="default"/>
      </w:rPr>
    </w:lvl>
    <w:lvl w:ilvl="8" w:tplc="14090005" w:tentative="1">
      <w:start w:val="1"/>
      <w:numFmt w:val="bullet"/>
      <w:lvlText w:val=""/>
      <w:lvlJc w:val="left"/>
      <w:pPr>
        <w:ind w:left="7275" w:hanging="360"/>
      </w:pPr>
      <w:rPr>
        <w:rFonts w:ascii="Wingdings" w:hAnsi="Wingdings" w:hint="default"/>
      </w:rPr>
    </w:lvl>
  </w:abstractNum>
  <w:abstractNum w:abstractNumId="15" w15:restartNumberingAfterBreak="0">
    <w:nsid w:val="3BFF5381"/>
    <w:multiLevelType w:val="hybridMultilevel"/>
    <w:tmpl w:val="6150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4911A6"/>
    <w:multiLevelType w:val="hybridMultilevel"/>
    <w:tmpl w:val="CF1845C4"/>
    <w:lvl w:ilvl="0" w:tplc="14090001">
      <w:start w:val="1"/>
      <w:numFmt w:val="bullet"/>
      <w:lvlText w:val=""/>
      <w:lvlJc w:val="left"/>
      <w:pPr>
        <w:ind w:left="720" w:hanging="360"/>
      </w:pPr>
      <w:rPr>
        <w:rFonts w:ascii="Symbol" w:hAnsi="Symbol" w:hint="default"/>
        <w:b w:val="0"/>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A5678D"/>
    <w:multiLevelType w:val="hybridMultilevel"/>
    <w:tmpl w:val="08E80654"/>
    <w:lvl w:ilvl="0" w:tplc="A6DE03D4">
      <w:numFmt w:val="bullet"/>
      <w:lvlText w:val=""/>
      <w:lvlJc w:val="left"/>
      <w:pPr>
        <w:ind w:left="2160" w:hanging="360"/>
      </w:pPr>
      <w:rPr>
        <w:rFonts w:ascii="Symbol" w:eastAsiaTheme="minorEastAsia" w:hAnsi="Symbol" w:cstheme="minorBidi" w:hint="default"/>
        <w:b w:val="0"/>
        <w:color w:val="000000"/>
        <w:sz w:val="22"/>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8" w15:restartNumberingAfterBreak="0">
    <w:nsid w:val="4973096F"/>
    <w:multiLevelType w:val="hybridMultilevel"/>
    <w:tmpl w:val="3D1A6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025F9C"/>
    <w:multiLevelType w:val="hybridMultilevel"/>
    <w:tmpl w:val="71CAF12C"/>
    <w:lvl w:ilvl="0" w:tplc="A6DE03D4">
      <w:numFmt w:val="bullet"/>
      <w:lvlText w:val=""/>
      <w:lvlJc w:val="left"/>
      <w:pPr>
        <w:ind w:left="720" w:hanging="360"/>
      </w:pPr>
      <w:rPr>
        <w:rFonts w:ascii="Symbol" w:eastAsiaTheme="minorEastAsia" w:hAnsi="Symbol" w:cstheme="minorBidi" w:hint="default"/>
        <w:b w:val="0"/>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FB7282"/>
    <w:multiLevelType w:val="hybridMultilevel"/>
    <w:tmpl w:val="50842950"/>
    <w:lvl w:ilvl="0" w:tplc="14090001">
      <w:start w:val="1"/>
      <w:numFmt w:val="bullet"/>
      <w:lvlText w:val=""/>
      <w:lvlJc w:val="left"/>
      <w:pPr>
        <w:ind w:left="1364"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21" w15:restartNumberingAfterBreak="0">
    <w:nsid w:val="7320677B"/>
    <w:multiLevelType w:val="multilevel"/>
    <w:tmpl w:val="6E563D08"/>
    <w:lvl w:ilvl="0">
      <w:start w:val="7"/>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22" w15:restartNumberingAfterBreak="0">
    <w:nsid w:val="75115C11"/>
    <w:multiLevelType w:val="hybridMultilevel"/>
    <w:tmpl w:val="D772C800"/>
    <w:lvl w:ilvl="0" w:tplc="A6DE03D4">
      <w:numFmt w:val="bullet"/>
      <w:lvlText w:val=""/>
      <w:lvlJc w:val="left"/>
      <w:pPr>
        <w:ind w:left="720" w:hanging="360"/>
      </w:pPr>
      <w:rPr>
        <w:rFonts w:ascii="Symbol" w:eastAsiaTheme="minorEastAsia" w:hAnsi="Symbol" w:cstheme="minorBidi" w:hint="default"/>
        <w:b w:val="0"/>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616497"/>
    <w:multiLevelType w:val="hybridMultilevel"/>
    <w:tmpl w:val="85A45200"/>
    <w:lvl w:ilvl="0" w:tplc="4C76CD78">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F874269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27DA376A">
      <w:numFmt w:val="bullet"/>
      <w:lvlText w:val="•"/>
      <w:lvlJc w:val="left"/>
      <w:pPr>
        <w:ind w:left="1360" w:hanging="360"/>
      </w:pPr>
      <w:rPr>
        <w:rFonts w:hint="default"/>
        <w:lang w:val="en-US" w:eastAsia="en-US" w:bidi="ar-SA"/>
      </w:rPr>
    </w:lvl>
    <w:lvl w:ilvl="3" w:tplc="5644C8E0">
      <w:numFmt w:val="bullet"/>
      <w:lvlText w:val="•"/>
      <w:lvlJc w:val="left"/>
      <w:pPr>
        <w:ind w:left="2303" w:hanging="360"/>
      </w:pPr>
      <w:rPr>
        <w:rFonts w:hint="default"/>
        <w:lang w:val="en-US" w:eastAsia="en-US" w:bidi="ar-SA"/>
      </w:rPr>
    </w:lvl>
    <w:lvl w:ilvl="4" w:tplc="B1661F5A">
      <w:numFmt w:val="bullet"/>
      <w:lvlText w:val="•"/>
      <w:lvlJc w:val="left"/>
      <w:pPr>
        <w:ind w:left="3246" w:hanging="360"/>
      </w:pPr>
      <w:rPr>
        <w:rFonts w:hint="default"/>
        <w:lang w:val="en-US" w:eastAsia="en-US" w:bidi="ar-SA"/>
      </w:rPr>
    </w:lvl>
    <w:lvl w:ilvl="5" w:tplc="329E46B0">
      <w:numFmt w:val="bullet"/>
      <w:lvlText w:val="•"/>
      <w:lvlJc w:val="left"/>
      <w:pPr>
        <w:ind w:left="4189" w:hanging="360"/>
      </w:pPr>
      <w:rPr>
        <w:rFonts w:hint="default"/>
        <w:lang w:val="en-US" w:eastAsia="en-US" w:bidi="ar-SA"/>
      </w:rPr>
    </w:lvl>
    <w:lvl w:ilvl="6" w:tplc="60504338">
      <w:numFmt w:val="bullet"/>
      <w:lvlText w:val="•"/>
      <w:lvlJc w:val="left"/>
      <w:pPr>
        <w:ind w:left="5133" w:hanging="360"/>
      </w:pPr>
      <w:rPr>
        <w:rFonts w:hint="default"/>
        <w:lang w:val="en-US" w:eastAsia="en-US" w:bidi="ar-SA"/>
      </w:rPr>
    </w:lvl>
    <w:lvl w:ilvl="7" w:tplc="088C4898">
      <w:numFmt w:val="bullet"/>
      <w:lvlText w:val="•"/>
      <w:lvlJc w:val="left"/>
      <w:pPr>
        <w:ind w:left="6076" w:hanging="360"/>
      </w:pPr>
      <w:rPr>
        <w:rFonts w:hint="default"/>
        <w:lang w:val="en-US" w:eastAsia="en-US" w:bidi="ar-SA"/>
      </w:rPr>
    </w:lvl>
    <w:lvl w:ilvl="8" w:tplc="73CE41E0">
      <w:numFmt w:val="bullet"/>
      <w:lvlText w:val="•"/>
      <w:lvlJc w:val="left"/>
      <w:pPr>
        <w:ind w:left="7019" w:hanging="360"/>
      </w:pPr>
      <w:rPr>
        <w:rFonts w:hint="default"/>
        <w:lang w:val="en-US" w:eastAsia="en-US" w:bidi="ar-SA"/>
      </w:rPr>
    </w:lvl>
  </w:abstractNum>
  <w:abstractNum w:abstractNumId="24" w15:restartNumberingAfterBreak="0">
    <w:nsid w:val="7C9C323E"/>
    <w:multiLevelType w:val="hybridMultilevel"/>
    <w:tmpl w:val="ACBAE8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51985513">
    <w:abstractNumId w:val="6"/>
  </w:num>
  <w:num w:numId="2" w16cid:durableId="766852662">
    <w:abstractNumId w:val="21"/>
  </w:num>
  <w:num w:numId="3" w16cid:durableId="278412627">
    <w:abstractNumId w:val="24"/>
  </w:num>
  <w:num w:numId="4" w16cid:durableId="1799912433">
    <w:abstractNumId w:val="18"/>
  </w:num>
  <w:num w:numId="5" w16cid:durableId="87967435">
    <w:abstractNumId w:val="12"/>
  </w:num>
  <w:num w:numId="6" w16cid:durableId="602687221">
    <w:abstractNumId w:val="2"/>
  </w:num>
  <w:num w:numId="7" w16cid:durableId="2117023257">
    <w:abstractNumId w:val="9"/>
  </w:num>
  <w:num w:numId="8" w16cid:durableId="1430127811">
    <w:abstractNumId w:val="7"/>
  </w:num>
  <w:num w:numId="9" w16cid:durableId="889616170">
    <w:abstractNumId w:val="22"/>
  </w:num>
  <w:num w:numId="10" w16cid:durableId="898591058">
    <w:abstractNumId w:val="13"/>
  </w:num>
  <w:num w:numId="11" w16cid:durableId="2113696220">
    <w:abstractNumId w:val="3"/>
  </w:num>
  <w:num w:numId="12" w16cid:durableId="945624808">
    <w:abstractNumId w:val="16"/>
  </w:num>
  <w:num w:numId="13" w16cid:durableId="117377731">
    <w:abstractNumId w:val="0"/>
  </w:num>
  <w:num w:numId="14" w16cid:durableId="1173761014">
    <w:abstractNumId w:val="15"/>
  </w:num>
  <w:num w:numId="15" w16cid:durableId="448822117">
    <w:abstractNumId w:val="8"/>
  </w:num>
  <w:num w:numId="16" w16cid:durableId="1119379252">
    <w:abstractNumId w:val="4"/>
  </w:num>
  <w:num w:numId="17" w16cid:durableId="1847594806">
    <w:abstractNumId w:val="19"/>
  </w:num>
  <w:num w:numId="18" w16cid:durableId="618991948">
    <w:abstractNumId w:val="17"/>
  </w:num>
  <w:num w:numId="19" w16cid:durableId="1274559018">
    <w:abstractNumId w:val="5"/>
  </w:num>
  <w:num w:numId="20" w16cid:durableId="2130467985">
    <w:abstractNumId w:val="20"/>
  </w:num>
  <w:num w:numId="21" w16cid:durableId="1646230576">
    <w:abstractNumId w:val="10"/>
  </w:num>
  <w:num w:numId="22" w16cid:durableId="2087679230">
    <w:abstractNumId w:val="1"/>
  </w:num>
  <w:num w:numId="23" w16cid:durableId="825319938">
    <w:abstractNumId w:val="14"/>
  </w:num>
  <w:num w:numId="24" w16cid:durableId="184250130">
    <w:abstractNumId w:val="11"/>
  </w:num>
  <w:num w:numId="25" w16cid:durableId="19626888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A1"/>
    <w:rsid w:val="00031740"/>
    <w:rsid w:val="0004419F"/>
    <w:rsid w:val="00066060"/>
    <w:rsid w:val="000738D9"/>
    <w:rsid w:val="00092425"/>
    <w:rsid w:val="000B3E75"/>
    <w:rsid w:val="000B49B0"/>
    <w:rsid w:val="000B7B36"/>
    <w:rsid w:val="000D628C"/>
    <w:rsid w:val="000F55CD"/>
    <w:rsid w:val="0011638B"/>
    <w:rsid w:val="00121306"/>
    <w:rsid w:val="001335C0"/>
    <w:rsid w:val="001404E5"/>
    <w:rsid w:val="00161A09"/>
    <w:rsid w:val="00173525"/>
    <w:rsid w:val="00176F39"/>
    <w:rsid w:val="001902F5"/>
    <w:rsid w:val="0019030E"/>
    <w:rsid w:val="001C6961"/>
    <w:rsid w:val="001D00DB"/>
    <w:rsid w:val="001F22AA"/>
    <w:rsid w:val="00203FF6"/>
    <w:rsid w:val="002221D3"/>
    <w:rsid w:val="00226687"/>
    <w:rsid w:val="002356C8"/>
    <w:rsid w:val="00261911"/>
    <w:rsid w:val="00265629"/>
    <w:rsid w:val="0028620C"/>
    <w:rsid w:val="00287C89"/>
    <w:rsid w:val="002937EB"/>
    <w:rsid w:val="002A7658"/>
    <w:rsid w:val="002B4A6E"/>
    <w:rsid w:val="002D55A5"/>
    <w:rsid w:val="002F3EBC"/>
    <w:rsid w:val="002F58D1"/>
    <w:rsid w:val="00303DB7"/>
    <w:rsid w:val="00313F71"/>
    <w:rsid w:val="00315BF3"/>
    <w:rsid w:val="00323FA9"/>
    <w:rsid w:val="0032422A"/>
    <w:rsid w:val="00327739"/>
    <w:rsid w:val="003314CD"/>
    <w:rsid w:val="003341D1"/>
    <w:rsid w:val="00336112"/>
    <w:rsid w:val="00363F7F"/>
    <w:rsid w:val="00367926"/>
    <w:rsid w:val="00371629"/>
    <w:rsid w:val="003802AD"/>
    <w:rsid w:val="00381D3B"/>
    <w:rsid w:val="003836CE"/>
    <w:rsid w:val="003943D1"/>
    <w:rsid w:val="003E0D35"/>
    <w:rsid w:val="003E5789"/>
    <w:rsid w:val="003E5C9C"/>
    <w:rsid w:val="003F3F26"/>
    <w:rsid w:val="003F623B"/>
    <w:rsid w:val="0042196E"/>
    <w:rsid w:val="004227FC"/>
    <w:rsid w:val="004725F0"/>
    <w:rsid w:val="004770D5"/>
    <w:rsid w:val="004951E1"/>
    <w:rsid w:val="00497A39"/>
    <w:rsid w:val="004C7858"/>
    <w:rsid w:val="004D5B81"/>
    <w:rsid w:val="00514174"/>
    <w:rsid w:val="00514A51"/>
    <w:rsid w:val="00530141"/>
    <w:rsid w:val="00546F8B"/>
    <w:rsid w:val="005553F0"/>
    <w:rsid w:val="00566F92"/>
    <w:rsid w:val="0058610D"/>
    <w:rsid w:val="005A40A5"/>
    <w:rsid w:val="005C1374"/>
    <w:rsid w:val="005E3913"/>
    <w:rsid w:val="005E5D98"/>
    <w:rsid w:val="005E75A0"/>
    <w:rsid w:val="005F2B55"/>
    <w:rsid w:val="005F5CC7"/>
    <w:rsid w:val="00604FBD"/>
    <w:rsid w:val="006064AE"/>
    <w:rsid w:val="00606BB4"/>
    <w:rsid w:val="00616938"/>
    <w:rsid w:val="006344BB"/>
    <w:rsid w:val="006435CD"/>
    <w:rsid w:val="006572AE"/>
    <w:rsid w:val="00664702"/>
    <w:rsid w:val="006662E7"/>
    <w:rsid w:val="00680DF8"/>
    <w:rsid w:val="00685510"/>
    <w:rsid w:val="006A20A9"/>
    <w:rsid w:val="006B079D"/>
    <w:rsid w:val="006C6A3B"/>
    <w:rsid w:val="006E70E6"/>
    <w:rsid w:val="006F13E5"/>
    <w:rsid w:val="006F52D4"/>
    <w:rsid w:val="0070285A"/>
    <w:rsid w:val="00711F63"/>
    <w:rsid w:val="00711FD1"/>
    <w:rsid w:val="0071356B"/>
    <w:rsid w:val="00756942"/>
    <w:rsid w:val="00760A4D"/>
    <w:rsid w:val="00765942"/>
    <w:rsid w:val="0077184B"/>
    <w:rsid w:val="007731E7"/>
    <w:rsid w:val="00773397"/>
    <w:rsid w:val="007C5F21"/>
    <w:rsid w:val="007F1577"/>
    <w:rsid w:val="007F593A"/>
    <w:rsid w:val="0080372B"/>
    <w:rsid w:val="00817D41"/>
    <w:rsid w:val="00817FF2"/>
    <w:rsid w:val="00821887"/>
    <w:rsid w:val="00835596"/>
    <w:rsid w:val="00837024"/>
    <w:rsid w:val="00843022"/>
    <w:rsid w:val="00854135"/>
    <w:rsid w:val="0085423F"/>
    <w:rsid w:val="00892071"/>
    <w:rsid w:val="00893A47"/>
    <w:rsid w:val="008A6027"/>
    <w:rsid w:val="008C4454"/>
    <w:rsid w:val="008E37D0"/>
    <w:rsid w:val="008E4F45"/>
    <w:rsid w:val="008E763A"/>
    <w:rsid w:val="008F699C"/>
    <w:rsid w:val="00917026"/>
    <w:rsid w:val="009441B9"/>
    <w:rsid w:val="00947CA2"/>
    <w:rsid w:val="00953E44"/>
    <w:rsid w:val="0096276A"/>
    <w:rsid w:val="00970D2B"/>
    <w:rsid w:val="00994DF7"/>
    <w:rsid w:val="009C052C"/>
    <w:rsid w:val="00A022CA"/>
    <w:rsid w:val="00A21FBF"/>
    <w:rsid w:val="00A40882"/>
    <w:rsid w:val="00A77C22"/>
    <w:rsid w:val="00AC072E"/>
    <w:rsid w:val="00AC267E"/>
    <w:rsid w:val="00AD1144"/>
    <w:rsid w:val="00AD3896"/>
    <w:rsid w:val="00AF5068"/>
    <w:rsid w:val="00B10683"/>
    <w:rsid w:val="00B11426"/>
    <w:rsid w:val="00B126A4"/>
    <w:rsid w:val="00B26758"/>
    <w:rsid w:val="00B444AB"/>
    <w:rsid w:val="00B46B79"/>
    <w:rsid w:val="00B70A8E"/>
    <w:rsid w:val="00B85B2C"/>
    <w:rsid w:val="00B87094"/>
    <w:rsid w:val="00B968C7"/>
    <w:rsid w:val="00BA45CA"/>
    <w:rsid w:val="00BB403D"/>
    <w:rsid w:val="00BC2270"/>
    <w:rsid w:val="00BD71D6"/>
    <w:rsid w:val="00C0140D"/>
    <w:rsid w:val="00C15F43"/>
    <w:rsid w:val="00C306E6"/>
    <w:rsid w:val="00C74416"/>
    <w:rsid w:val="00C80F22"/>
    <w:rsid w:val="00C85227"/>
    <w:rsid w:val="00C9474A"/>
    <w:rsid w:val="00CB104D"/>
    <w:rsid w:val="00CF14FC"/>
    <w:rsid w:val="00CF4B78"/>
    <w:rsid w:val="00D05C23"/>
    <w:rsid w:val="00D06528"/>
    <w:rsid w:val="00D06A04"/>
    <w:rsid w:val="00D17040"/>
    <w:rsid w:val="00D20426"/>
    <w:rsid w:val="00D22BB3"/>
    <w:rsid w:val="00D269DD"/>
    <w:rsid w:val="00D344C5"/>
    <w:rsid w:val="00D40A51"/>
    <w:rsid w:val="00D4254C"/>
    <w:rsid w:val="00D54217"/>
    <w:rsid w:val="00D93E2F"/>
    <w:rsid w:val="00D97CDB"/>
    <w:rsid w:val="00DB66D5"/>
    <w:rsid w:val="00DB6A08"/>
    <w:rsid w:val="00DC7200"/>
    <w:rsid w:val="00DD19E3"/>
    <w:rsid w:val="00DD3A41"/>
    <w:rsid w:val="00DD72AD"/>
    <w:rsid w:val="00DE76A1"/>
    <w:rsid w:val="00DF5935"/>
    <w:rsid w:val="00E123CF"/>
    <w:rsid w:val="00E20542"/>
    <w:rsid w:val="00E33654"/>
    <w:rsid w:val="00E47880"/>
    <w:rsid w:val="00E5160D"/>
    <w:rsid w:val="00E56669"/>
    <w:rsid w:val="00E652BF"/>
    <w:rsid w:val="00E6659A"/>
    <w:rsid w:val="00E713FA"/>
    <w:rsid w:val="00E722E9"/>
    <w:rsid w:val="00E759F7"/>
    <w:rsid w:val="00E81413"/>
    <w:rsid w:val="00E93975"/>
    <w:rsid w:val="00EA7E42"/>
    <w:rsid w:val="00EC2A32"/>
    <w:rsid w:val="00EC57A4"/>
    <w:rsid w:val="00EF52E1"/>
    <w:rsid w:val="00F05A1C"/>
    <w:rsid w:val="00F11ACA"/>
    <w:rsid w:val="00F1456F"/>
    <w:rsid w:val="00F14A0D"/>
    <w:rsid w:val="00F35A40"/>
    <w:rsid w:val="00F37E01"/>
    <w:rsid w:val="00F67D24"/>
    <w:rsid w:val="00F81B90"/>
    <w:rsid w:val="00FC09A6"/>
    <w:rsid w:val="00FC7913"/>
    <w:rsid w:val="00FD088B"/>
    <w:rsid w:val="00FF66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72A6"/>
  <w15:chartTrackingRefBased/>
  <w15:docId w15:val="{F34F3897-095E-4F74-A2B1-AFA09C6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A1"/>
    <w:pPr>
      <w:spacing w:before="200" w:after="200" w:line="276" w:lineRule="auto"/>
    </w:pPr>
    <w:rPr>
      <w:rFonts w:eastAsiaTheme="minorEastAsia"/>
      <w:sz w:val="20"/>
      <w:szCs w:val="20"/>
      <w:lang w:val="en-AU" w:eastAsia="ja-JP"/>
    </w:rPr>
  </w:style>
  <w:style w:type="paragraph" w:styleId="Heading1">
    <w:name w:val="heading 1"/>
    <w:basedOn w:val="Normal"/>
    <w:next w:val="Normal"/>
    <w:link w:val="Heading1Char"/>
    <w:uiPriority w:val="9"/>
    <w:qFormat/>
    <w:rsid w:val="00B10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76A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968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76A1"/>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6A1"/>
    <w:rPr>
      <w:rFonts w:eastAsiaTheme="minorEastAsia"/>
      <w:caps/>
      <w:spacing w:val="15"/>
      <w:shd w:val="clear" w:color="auto" w:fill="D9E2F3" w:themeFill="accent1" w:themeFillTint="33"/>
      <w:lang w:val="en-AU" w:eastAsia="ja-JP"/>
    </w:rPr>
  </w:style>
  <w:style w:type="character" w:customStyle="1" w:styleId="Heading4Char">
    <w:name w:val="Heading 4 Char"/>
    <w:basedOn w:val="DefaultParagraphFont"/>
    <w:link w:val="Heading4"/>
    <w:uiPriority w:val="9"/>
    <w:rsid w:val="00DE76A1"/>
    <w:rPr>
      <w:rFonts w:eastAsiaTheme="minorEastAsia"/>
      <w:caps/>
      <w:color w:val="2F5496" w:themeColor="accent1" w:themeShade="BF"/>
      <w:spacing w:val="10"/>
      <w:lang w:val="en-AU" w:eastAsia="ja-JP"/>
    </w:rPr>
  </w:style>
  <w:style w:type="paragraph" w:styleId="ListParagraph">
    <w:name w:val="List Paragraph"/>
    <w:basedOn w:val="Normal"/>
    <w:uiPriority w:val="1"/>
    <w:qFormat/>
    <w:rsid w:val="00DE76A1"/>
    <w:pPr>
      <w:ind w:left="720"/>
      <w:contextualSpacing/>
    </w:pPr>
  </w:style>
  <w:style w:type="paragraph" w:styleId="Header">
    <w:name w:val="header"/>
    <w:basedOn w:val="Normal"/>
    <w:link w:val="HeaderChar"/>
    <w:uiPriority w:val="99"/>
    <w:unhideWhenUsed/>
    <w:rsid w:val="00DE76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76A1"/>
    <w:rPr>
      <w:rFonts w:eastAsiaTheme="minorEastAsia"/>
      <w:sz w:val="20"/>
      <w:szCs w:val="20"/>
      <w:lang w:val="en-AU" w:eastAsia="ja-JP"/>
    </w:rPr>
  </w:style>
  <w:style w:type="paragraph" w:styleId="Footer">
    <w:name w:val="footer"/>
    <w:basedOn w:val="Normal"/>
    <w:link w:val="FooterChar"/>
    <w:uiPriority w:val="99"/>
    <w:unhideWhenUsed/>
    <w:rsid w:val="00DE76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76A1"/>
    <w:rPr>
      <w:rFonts w:eastAsiaTheme="minorEastAsia"/>
      <w:sz w:val="20"/>
      <w:szCs w:val="20"/>
      <w:lang w:val="en-AU" w:eastAsia="ja-JP"/>
    </w:rPr>
  </w:style>
  <w:style w:type="character" w:styleId="PageNumber">
    <w:name w:val="page number"/>
    <w:basedOn w:val="DefaultParagraphFont"/>
    <w:uiPriority w:val="99"/>
    <w:semiHidden/>
    <w:unhideWhenUsed/>
    <w:rsid w:val="00DE76A1"/>
  </w:style>
  <w:style w:type="character" w:customStyle="1" w:styleId="Heading1Char">
    <w:name w:val="Heading 1 Char"/>
    <w:basedOn w:val="DefaultParagraphFont"/>
    <w:link w:val="Heading1"/>
    <w:uiPriority w:val="9"/>
    <w:rsid w:val="00B10683"/>
    <w:rPr>
      <w:rFonts w:asciiTheme="majorHAnsi" w:eastAsiaTheme="majorEastAsia" w:hAnsiTheme="majorHAnsi" w:cstheme="majorBidi"/>
      <w:color w:val="2F5496" w:themeColor="accent1" w:themeShade="BF"/>
      <w:sz w:val="32"/>
      <w:szCs w:val="32"/>
      <w:lang w:val="en-AU" w:eastAsia="ja-JP"/>
    </w:rPr>
  </w:style>
  <w:style w:type="character" w:customStyle="1" w:styleId="fontstyle01">
    <w:name w:val="fontstyle01"/>
    <w:basedOn w:val="DefaultParagraphFont"/>
    <w:rsid w:val="00287C89"/>
    <w:rPr>
      <w:rFonts w:ascii="Calibri-Bold" w:hAnsi="Calibri-Bold" w:hint="default"/>
      <w:b/>
      <w:bCs/>
      <w:i w:val="0"/>
      <w:iCs w:val="0"/>
      <w:color w:val="000000"/>
      <w:sz w:val="22"/>
      <w:szCs w:val="22"/>
    </w:rPr>
  </w:style>
  <w:style w:type="character" w:customStyle="1" w:styleId="fontstyle21">
    <w:name w:val="fontstyle21"/>
    <w:basedOn w:val="DefaultParagraphFont"/>
    <w:rsid w:val="00287C89"/>
    <w:rPr>
      <w:rFonts w:ascii="SymbolMT" w:hAnsi="SymbolMT" w:hint="default"/>
      <w:b w:val="0"/>
      <w:bCs w:val="0"/>
      <w:i w:val="0"/>
      <w:iCs w:val="0"/>
      <w:color w:val="000000"/>
      <w:sz w:val="22"/>
      <w:szCs w:val="22"/>
    </w:rPr>
  </w:style>
  <w:style w:type="character" w:customStyle="1" w:styleId="fontstyle31">
    <w:name w:val="fontstyle31"/>
    <w:basedOn w:val="DefaultParagraphFont"/>
    <w:rsid w:val="00287C89"/>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287C89"/>
    <w:rPr>
      <w:rFonts w:ascii="CourierNewPSMT" w:hAnsi="CourierNewPSMT" w:hint="default"/>
      <w:b w:val="0"/>
      <w:bCs w:val="0"/>
      <w:i w:val="0"/>
      <w:iCs w:val="0"/>
      <w:color w:val="000000"/>
      <w:sz w:val="22"/>
      <w:szCs w:val="22"/>
    </w:rPr>
  </w:style>
  <w:style w:type="paragraph" w:styleId="NoSpacing">
    <w:name w:val="No Spacing"/>
    <w:uiPriority w:val="1"/>
    <w:qFormat/>
    <w:rsid w:val="00C9474A"/>
    <w:pPr>
      <w:spacing w:after="0" w:line="240" w:lineRule="auto"/>
    </w:pPr>
    <w:rPr>
      <w:rFonts w:eastAsiaTheme="minorEastAsia"/>
      <w:sz w:val="20"/>
      <w:szCs w:val="20"/>
      <w:lang w:val="en-AU" w:eastAsia="ja-JP"/>
    </w:rPr>
  </w:style>
  <w:style w:type="character" w:styleId="Hyperlink">
    <w:name w:val="Hyperlink"/>
    <w:basedOn w:val="DefaultParagraphFont"/>
    <w:uiPriority w:val="99"/>
    <w:semiHidden/>
    <w:unhideWhenUsed/>
    <w:rsid w:val="005F5CC7"/>
    <w:rPr>
      <w:color w:val="0000FF"/>
      <w:u w:val="single"/>
    </w:rPr>
  </w:style>
  <w:style w:type="paragraph" w:customStyle="1" w:styleId="m-5017109386985996736msolistparagraph">
    <w:name w:val="m_-5017109386985996736msolistparagraph"/>
    <w:basedOn w:val="Normal"/>
    <w:rsid w:val="00DC7200"/>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Heading3Char">
    <w:name w:val="Heading 3 Char"/>
    <w:basedOn w:val="DefaultParagraphFont"/>
    <w:link w:val="Heading3"/>
    <w:uiPriority w:val="9"/>
    <w:rsid w:val="00B968C7"/>
    <w:rPr>
      <w:rFonts w:asciiTheme="majorHAnsi" w:eastAsiaTheme="majorEastAsia" w:hAnsiTheme="majorHAnsi" w:cstheme="majorBidi"/>
      <w:color w:val="1F3763" w:themeColor="accent1" w:themeShade="7F"/>
      <w:sz w:val="24"/>
      <w:szCs w:val="24"/>
      <w:lang w:val="en-AU" w:eastAsia="ja-JP"/>
    </w:rPr>
  </w:style>
  <w:style w:type="paragraph" w:styleId="BodyText">
    <w:name w:val="Body Text"/>
    <w:basedOn w:val="Normal"/>
    <w:link w:val="BodyTextChar"/>
    <w:uiPriority w:val="1"/>
    <w:qFormat/>
    <w:rsid w:val="000B49B0"/>
    <w:pPr>
      <w:widowControl w:val="0"/>
      <w:autoSpaceDE w:val="0"/>
      <w:autoSpaceDN w:val="0"/>
      <w:spacing w:before="0" w:after="0" w:line="240" w:lineRule="auto"/>
      <w:ind w:left="1200" w:hanging="361"/>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0B49B0"/>
    <w:rPr>
      <w:rFonts w:ascii="Calibri" w:eastAsia="Calibri" w:hAnsi="Calibri" w:cs="Calibri"/>
      <w:lang w:val="en-US"/>
    </w:rPr>
  </w:style>
  <w:style w:type="paragraph" w:styleId="Title">
    <w:name w:val="Title"/>
    <w:basedOn w:val="Normal"/>
    <w:link w:val="TitleChar"/>
    <w:uiPriority w:val="10"/>
    <w:qFormat/>
    <w:rsid w:val="000B49B0"/>
    <w:pPr>
      <w:widowControl w:val="0"/>
      <w:autoSpaceDE w:val="0"/>
      <w:autoSpaceDN w:val="0"/>
      <w:spacing w:before="39" w:after="0" w:line="240" w:lineRule="auto"/>
      <w:ind w:left="1461" w:right="1816"/>
      <w:jc w:val="center"/>
    </w:pPr>
    <w:rPr>
      <w:rFonts w:ascii="Calibri" w:eastAsia="Calibri" w:hAnsi="Calibri" w:cs="Calibri"/>
      <w:b/>
      <w:bCs/>
      <w:sz w:val="22"/>
      <w:szCs w:val="22"/>
      <w:u w:val="single" w:color="000000"/>
      <w:lang w:val="en-US" w:eastAsia="en-US"/>
    </w:rPr>
  </w:style>
  <w:style w:type="character" w:customStyle="1" w:styleId="TitleChar">
    <w:name w:val="Title Char"/>
    <w:basedOn w:val="DefaultParagraphFont"/>
    <w:link w:val="Title"/>
    <w:uiPriority w:val="10"/>
    <w:rsid w:val="000B49B0"/>
    <w:rPr>
      <w:rFonts w:ascii="Calibri" w:eastAsia="Calibri" w:hAnsi="Calibri" w:cs="Calibri"/>
      <w:b/>
      <w:bCs/>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6629">
      <w:bodyDiv w:val="1"/>
      <w:marLeft w:val="0"/>
      <w:marRight w:val="0"/>
      <w:marTop w:val="0"/>
      <w:marBottom w:val="0"/>
      <w:divBdr>
        <w:top w:val="none" w:sz="0" w:space="0" w:color="auto"/>
        <w:left w:val="none" w:sz="0" w:space="0" w:color="auto"/>
        <w:bottom w:val="none" w:sz="0" w:space="0" w:color="auto"/>
        <w:right w:val="none" w:sz="0" w:space="0" w:color="auto"/>
      </w:divBdr>
    </w:div>
    <w:div w:id="13445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E88D-BB21-41DC-90CC-0487EE7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Moore</dc:creator>
  <cp:keywords/>
  <dc:description/>
  <cp:lastModifiedBy>Richard Moore</cp:lastModifiedBy>
  <cp:revision>26</cp:revision>
  <dcterms:created xsi:type="dcterms:W3CDTF">2023-11-09T03:44:00Z</dcterms:created>
  <dcterms:modified xsi:type="dcterms:W3CDTF">2023-11-15T03:55:00Z</dcterms:modified>
</cp:coreProperties>
</file>